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12" w:type="pct"/>
        <w:tblLook w:val="01E0" w:firstRow="1" w:lastRow="1" w:firstColumn="1" w:lastColumn="1" w:noHBand="0" w:noVBand="0"/>
      </w:tblPr>
      <w:tblGrid>
        <w:gridCol w:w="5813"/>
        <w:gridCol w:w="5167"/>
      </w:tblGrid>
      <w:tr w:rsidR="000C7ED0" w:rsidRPr="000F62B2" w14:paraId="522A7FD0" w14:textId="77777777" w:rsidTr="00FA6D11">
        <w:tc>
          <w:tcPr>
            <w:tcW w:w="2647" w:type="pct"/>
            <w:shd w:val="clear" w:color="auto" w:fill="auto"/>
          </w:tcPr>
          <w:p w14:paraId="17062E05" w14:textId="77777777" w:rsidR="000C7ED0" w:rsidRPr="000F62B2" w:rsidRDefault="000C7ED0" w:rsidP="00FE65B4">
            <w:pPr>
              <w:spacing w:after="0" w:line="240" w:lineRule="auto"/>
              <w:rPr>
                <w:rFonts w:ascii="Geologica Light" w:hAnsi="Geologica Light" w:cs="Times New Roman"/>
                <w:sz w:val="24"/>
                <w:szCs w:val="24"/>
              </w:rPr>
            </w:pPr>
          </w:p>
          <w:p w14:paraId="03FB3D41" w14:textId="3545CE5B" w:rsidR="000C7ED0" w:rsidRPr="000F62B2" w:rsidRDefault="000C7ED0" w:rsidP="00FE65B4">
            <w:pPr>
              <w:spacing w:before="120" w:after="0" w:line="240" w:lineRule="auto"/>
              <w:rPr>
                <w:rFonts w:ascii="Geologica Light" w:hAnsi="Geologica Light" w:cs="Times New Roman"/>
                <w:sz w:val="24"/>
                <w:szCs w:val="24"/>
              </w:rPr>
            </w:pPr>
          </w:p>
        </w:tc>
        <w:tc>
          <w:tcPr>
            <w:tcW w:w="2353" w:type="pct"/>
            <w:shd w:val="clear" w:color="auto" w:fill="auto"/>
          </w:tcPr>
          <w:p w14:paraId="58699CB6" w14:textId="77777777" w:rsidR="000C7ED0" w:rsidRPr="000F62B2" w:rsidRDefault="000C7ED0" w:rsidP="00FE65B4">
            <w:pPr>
              <w:spacing w:after="0" w:line="240" w:lineRule="auto"/>
              <w:rPr>
                <w:rFonts w:ascii="Geologica Light" w:hAnsi="Geologica Light" w:cs="Times New Roman"/>
                <w:b/>
                <w:sz w:val="24"/>
                <w:szCs w:val="24"/>
              </w:rPr>
            </w:pPr>
            <w:r w:rsidRPr="000F62B2">
              <w:rPr>
                <w:rFonts w:ascii="Geologica Light" w:hAnsi="Geologica Light" w:cs="Times New Roman"/>
                <w:b/>
                <w:sz w:val="24"/>
                <w:szCs w:val="24"/>
              </w:rPr>
              <w:t>УТВЕРЖДЕНО</w:t>
            </w:r>
          </w:p>
          <w:p w14:paraId="131DD5F2" w14:textId="77777777" w:rsidR="005D1667" w:rsidRDefault="005D1667" w:rsidP="005D1667">
            <w:pPr>
              <w:spacing w:after="0" w:line="240" w:lineRule="auto"/>
              <w:ind w:left="29" w:hanging="29"/>
              <w:rPr>
                <w:rFonts w:ascii="Geologica Light" w:hAnsi="Geologica Light" w:cs="Times New Roman"/>
                <w:sz w:val="24"/>
                <w:szCs w:val="24"/>
              </w:rPr>
            </w:pPr>
            <w:r w:rsidRPr="00D527AD">
              <w:rPr>
                <w:rFonts w:ascii="Geologica Light" w:hAnsi="Geologica Light" w:cs="Times New Roman"/>
                <w:sz w:val="24"/>
                <w:szCs w:val="24"/>
              </w:rPr>
              <w:t>Заместитель директора по производству- главный инженер</w:t>
            </w:r>
          </w:p>
          <w:p w14:paraId="66ADD180" w14:textId="3035983B" w:rsidR="000C7ED0" w:rsidRPr="000F62B2" w:rsidRDefault="00396884" w:rsidP="00FE65B4">
            <w:pPr>
              <w:spacing w:after="0" w:line="240" w:lineRule="auto"/>
              <w:ind w:left="29" w:hanging="29"/>
              <w:rPr>
                <w:rFonts w:ascii="Geologica Light" w:hAnsi="Geologica Light" w:cs="Times New Roman"/>
                <w:sz w:val="24"/>
                <w:szCs w:val="24"/>
              </w:rPr>
            </w:pPr>
            <w:r w:rsidRPr="000F62B2">
              <w:rPr>
                <w:rFonts w:ascii="Geologica Light" w:hAnsi="Geologica Light" w:cs="Times New Roman"/>
                <w:sz w:val="24"/>
                <w:szCs w:val="24"/>
              </w:rPr>
              <w:t>ООО ЭН+ ГИДРО</w:t>
            </w:r>
          </w:p>
          <w:p w14:paraId="29E7CE64" w14:textId="52274ED6" w:rsidR="000C7ED0" w:rsidRPr="000F62B2" w:rsidRDefault="000C7ED0" w:rsidP="00FE65B4">
            <w:pPr>
              <w:spacing w:after="0" w:line="240" w:lineRule="auto"/>
              <w:rPr>
                <w:rFonts w:ascii="Geologica Light" w:hAnsi="Geologica Light" w:cs="Times New Roman"/>
                <w:sz w:val="24"/>
                <w:szCs w:val="24"/>
              </w:rPr>
            </w:pPr>
            <w:r w:rsidRPr="000F62B2">
              <w:rPr>
                <w:rFonts w:ascii="Geologica Light" w:hAnsi="Geologica Light" w:cs="Times New Roman"/>
                <w:sz w:val="24"/>
                <w:szCs w:val="24"/>
              </w:rPr>
              <w:t xml:space="preserve">___________________ </w:t>
            </w:r>
            <w:r w:rsidR="005D1667">
              <w:rPr>
                <w:rFonts w:ascii="Geologica Light" w:hAnsi="Geologica Light" w:cs="Times New Roman"/>
                <w:sz w:val="24"/>
                <w:szCs w:val="24"/>
              </w:rPr>
              <w:t>Ю.В. Дворянский</w:t>
            </w:r>
            <w:r w:rsidR="005D1667" w:rsidRPr="000F62B2">
              <w:rPr>
                <w:rFonts w:ascii="Geologica Light" w:hAnsi="Geologica Light" w:cs="Times New Roman"/>
                <w:sz w:val="24"/>
                <w:szCs w:val="24"/>
              </w:rPr>
              <w:t xml:space="preserve">                      </w:t>
            </w:r>
          </w:p>
          <w:p w14:paraId="511F09E6" w14:textId="565CDC10" w:rsidR="000C7ED0" w:rsidRPr="000F62B2" w:rsidRDefault="000C7ED0" w:rsidP="005D1667">
            <w:pPr>
              <w:spacing w:after="0" w:line="240" w:lineRule="auto"/>
              <w:rPr>
                <w:rFonts w:ascii="Geologica Light" w:hAnsi="Geologica Light" w:cs="Times New Roman"/>
                <w:sz w:val="24"/>
                <w:szCs w:val="24"/>
              </w:rPr>
            </w:pPr>
            <w:r w:rsidRPr="000F62B2">
              <w:rPr>
                <w:rFonts w:ascii="Geologica Light" w:hAnsi="Geologica Light" w:cs="Times New Roman"/>
                <w:sz w:val="24"/>
                <w:szCs w:val="24"/>
              </w:rPr>
              <w:t>«___» ______________ 202</w:t>
            </w:r>
            <w:r w:rsidR="00A841DC" w:rsidRPr="000F62B2">
              <w:rPr>
                <w:rFonts w:ascii="Geologica Light" w:hAnsi="Geologica Light" w:cs="Times New Roman"/>
                <w:sz w:val="24"/>
                <w:szCs w:val="24"/>
              </w:rPr>
              <w:t>6</w:t>
            </w:r>
            <w:r w:rsidRPr="000F62B2">
              <w:rPr>
                <w:rFonts w:ascii="Geologica Light" w:hAnsi="Geologica Light" w:cs="Times New Roman"/>
                <w:sz w:val="24"/>
                <w:szCs w:val="24"/>
              </w:rPr>
              <w:t xml:space="preserve"> г.</w:t>
            </w:r>
          </w:p>
          <w:p w14:paraId="2ECB8E9A" w14:textId="4373364B" w:rsidR="000C7ED0" w:rsidRPr="000F62B2" w:rsidRDefault="000C7ED0" w:rsidP="00FE65B4">
            <w:pPr>
              <w:spacing w:before="120" w:after="0" w:line="240" w:lineRule="auto"/>
              <w:rPr>
                <w:rFonts w:ascii="Geologica Light" w:hAnsi="Geologica Light" w:cs="Times New Roman"/>
                <w:sz w:val="24"/>
                <w:szCs w:val="24"/>
              </w:rPr>
            </w:pPr>
            <w:r w:rsidRPr="000F62B2">
              <w:rPr>
                <w:rFonts w:ascii="Geologica Light" w:hAnsi="Geologica Light" w:cs="Times New Roman"/>
                <w:sz w:val="24"/>
                <w:szCs w:val="24"/>
              </w:rPr>
              <w:t xml:space="preserve">    </w:t>
            </w:r>
          </w:p>
        </w:tc>
      </w:tr>
    </w:tbl>
    <w:p w14:paraId="27E47E7D" w14:textId="77777777" w:rsidR="000C7ED0" w:rsidRPr="000F62B2" w:rsidRDefault="000C7ED0" w:rsidP="00FE65B4">
      <w:pPr>
        <w:widowControl w:val="0"/>
        <w:shd w:val="clear" w:color="auto" w:fill="FFFFFF"/>
        <w:autoSpaceDE w:val="0"/>
        <w:autoSpaceDN w:val="0"/>
        <w:adjustRightInd w:val="0"/>
        <w:spacing w:after="60" w:line="240" w:lineRule="auto"/>
        <w:ind w:left="45"/>
        <w:jc w:val="center"/>
        <w:rPr>
          <w:rFonts w:ascii="Geologica Light" w:eastAsia="Times New Roman" w:hAnsi="Geologica Light" w:cs="Times New Roman"/>
          <w:b/>
          <w:sz w:val="24"/>
          <w:szCs w:val="24"/>
          <w:lang w:eastAsia="ru-RU"/>
        </w:rPr>
      </w:pPr>
      <w:r w:rsidRPr="000F62B2">
        <w:rPr>
          <w:rFonts w:ascii="Geologica Light" w:eastAsia="Times New Roman" w:hAnsi="Geologica Light" w:cs="Times New Roman"/>
          <w:b/>
          <w:sz w:val="24"/>
          <w:szCs w:val="24"/>
          <w:lang w:eastAsia="ru-RU"/>
        </w:rPr>
        <w:t>ТЕХНИЧЕСКОЕ ЗАДАНИЕ</w:t>
      </w:r>
    </w:p>
    <w:p w14:paraId="26632E3E" w14:textId="35F6A4FA" w:rsidR="000C7ED0" w:rsidRPr="000F62B2" w:rsidRDefault="000C7ED0" w:rsidP="0055710F">
      <w:pPr>
        <w:widowControl w:val="0"/>
        <w:shd w:val="clear" w:color="auto" w:fill="FFFFFF"/>
        <w:autoSpaceDE w:val="0"/>
        <w:autoSpaceDN w:val="0"/>
        <w:adjustRightInd w:val="0"/>
        <w:spacing w:after="120" w:line="240" w:lineRule="auto"/>
        <w:ind w:left="45"/>
        <w:contextualSpacing/>
        <w:jc w:val="center"/>
        <w:rPr>
          <w:rFonts w:ascii="Geologica Light" w:eastAsia="Times New Roman" w:hAnsi="Geologica Light" w:cs="Times New Roman"/>
          <w:b/>
          <w:sz w:val="24"/>
          <w:szCs w:val="24"/>
          <w:lang w:eastAsia="ru-RU"/>
        </w:rPr>
      </w:pPr>
      <w:r w:rsidRPr="000F62B2">
        <w:rPr>
          <w:rFonts w:ascii="Geologica Light" w:eastAsia="Times New Roman" w:hAnsi="Geologica Light" w:cs="Times New Roman"/>
          <w:sz w:val="24"/>
          <w:szCs w:val="24"/>
          <w:lang w:eastAsia="ru-RU"/>
        </w:rPr>
        <w:t xml:space="preserve">на выполнение </w:t>
      </w:r>
      <w:r w:rsidR="00717F12">
        <w:rPr>
          <w:rFonts w:ascii="Geologica Light" w:eastAsia="Times New Roman" w:hAnsi="Geologica Light" w:cs="Times New Roman"/>
          <w:sz w:val="24"/>
          <w:szCs w:val="24"/>
          <w:lang w:eastAsia="ru-RU"/>
        </w:rPr>
        <w:t>инженерно-</w:t>
      </w:r>
      <w:r w:rsidR="000F62B2" w:rsidRPr="000F62B2">
        <w:rPr>
          <w:rFonts w:ascii="Geologica Light" w:eastAsia="Times New Roman" w:hAnsi="Geologica Light" w:cs="Times New Roman"/>
          <w:sz w:val="24"/>
          <w:szCs w:val="24"/>
          <w:lang w:eastAsia="ru-RU"/>
        </w:rPr>
        <w:t>экологических изысканий</w:t>
      </w:r>
      <w:r w:rsidRPr="000F62B2">
        <w:rPr>
          <w:rFonts w:ascii="Geologica Light" w:eastAsia="Times New Roman" w:hAnsi="Geologica Light" w:cs="Times New Roman"/>
          <w:sz w:val="24"/>
          <w:szCs w:val="24"/>
          <w:lang w:eastAsia="ru-RU"/>
        </w:rPr>
        <w:t xml:space="preserve"> </w:t>
      </w:r>
      <w:bookmarkStart w:id="0" w:name="_Hlk236321309"/>
      <w:r w:rsidR="0055710F">
        <w:rPr>
          <w:rFonts w:ascii="Geologica Light" w:eastAsia="Times New Roman" w:hAnsi="Geologica Light" w:cs="Times New Roman"/>
          <w:sz w:val="24"/>
          <w:szCs w:val="24"/>
          <w:lang w:eastAsia="ru-RU"/>
        </w:rPr>
        <w:t>для подготовки технико-экономического обоснования</w:t>
      </w:r>
      <w:r w:rsidR="00717F12">
        <w:rPr>
          <w:rFonts w:ascii="Geologica Light" w:eastAsia="Times New Roman" w:hAnsi="Geologica Light" w:cs="Times New Roman"/>
          <w:sz w:val="24"/>
          <w:szCs w:val="24"/>
          <w:lang w:eastAsia="ru-RU"/>
        </w:rPr>
        <w:t xml:space="preserve"> </w:t>
      </w:r>
      <w:r w:rsidR="0055710F">
        <w:rPr>
          <w:rFonts w:ascii="Geologica Light" w:eastAsia="Times New Roman" w:hAnsi="Geologica Light" w:cs="Times New Roman"/>
          <w:sz w:val="24"/>
          <w:szCs w:val="24"/>
          <w:lang w:eastAsia="ru-RU"/>
        </w:rPr>
        <w:t>по объекту</w:t>
      </w:r>
      <w:bookmarkEnd w:id="0"/>
      <w:r w:rsidR="0055710F">
        <w:rPr>
          <w:rFonts w:ascii="Geologica Light" w:eastAsia="Times New Roman" w:hAnsi="Geologica Light" w:cs="Times New Roman"/>
          <w:sz w:val="24"/>
          <w:szCs w:val="24"/>
          <w:lang w:eastAsia="ru-RU"/>
        </w:rPr>
        <w:t xml:space="preserve"> </w:t>
      </w:r>
      <w:r w:rsidR="00717F12">
        <w:rPr>
          <w:rFonts w:ascii="Geologica Light" w:eastAsia="Times New Roman" w:hAnsi="Geologica Light" w:cs="Times New Roman"/>
          <w:sz w:val="24"/>
          <w:szCs w:val="24"/>
          <w:lang w:eastAsia="ru-RU"/>
        </w:rPr>
        <w:t>«Строительство</w:t>
      </w:r>
      <w:r w:rsidR="00FD2EDA" w:rsidRPr="000F62B2">
        <w:rPr>
          <w:rFonts w:ascii="Geologica Light" w:hAnsi="Geologica Light" w:cs="Times New Roman"/>
          <w:spacing w:val="6"/>
          <w:sz w:val="24"/>
          <w:szCs w:val="24"/>
        </w:rPr>
        <w:t xml:space="preserve"> </w:t>
      </w:r>
      <w:proofErr w:type="spellStart"/>
      <w:r w:rsidR="0055710F">
        <w:rPr>
          <w:rFonts w:ascii="Geologica Light" w:hAnsi="Geologica Light" w:cs="Times New Roman"/>
          <w:spacing w:val="6"/>
          <w:sz w:val="24"/>
          <w:szCs w:val="24"/>
        </w:rPr>
        <w:t>Тельмамской</w:t>
      </w:r>
      <w:proofErr w:type="spellEnd"/>
      <w:r w:rsidR="0055710F">
        <w:rPr>
          <w:rFonts w:ascii="Geologica Light" w:hAnsi="Geologica Light" w:cs="Times New Roman"/>
          <w:spacing w:val="6"/>
          <w:sz w:val="24"/>
          <w:szCs w:val="24"/>
        </w:rPr>
        <w:t xml:space="preserve"> ГЭС</w:t>
      </w:r>
      <w:r w:rsidRPr="000F62B2">
        <w:rPr>
          <w:rFonts w:ascii="Geologica Light" w:eastAsia="Times New Roman" w:hAnsi="Geologica Light" w:cs="Times New Roman"/>
          <w:b/>
          <w:sz w:val="24"/>
          <w:szCs w:val="24"/>
          <w:lang w:eastAsia="ru-RU"/>
        </w:rPr>
        <w:t>»</w:t>
      </w:r>
    </w:p>
    <w:p w14:paraId="45F1B80C" w14:textId="77777777" w:rsidR="000C7ED0" w:rsidRPr="000F62B2" w:rsidRDefault="000C7ED0" w:rsidP="00FE65B4">
      <w:pPr>
        <w:widowControl w:val="0"/>
        <w:shd w:val="clear" w:color="auto" w:fill="FFFFFF"/>
        <w:autoSpaceDE w:val="0"/>
        <w:autoSpaceDN w:val="0"/>
        <w:adjustRightInd w:val="0"/>
        <w:spacing w:before="240" w:after="240" w:line="240" w:lineRule="auto"/>
        <w:ind w:left="45"/>
        <w:contextualSpacing/>
        <w:jc w:val="center"/>
        <w:rPr>
          <w:rFonts w:ascii="Geologica Light" w:eastAsia="Times New Roman" w:hAnsi="Geologica Light"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6"/>
        <w:gridCol w:w="7149"/>
      </w:tblGrid>
      <w:tr w:rsidR="000C7ED0" w:rsidRPr="000F62B2" w14:paraId="169EAA8D" w14:textId="77777777" w:rsidTr="009E4D39">
        <w:trPr>
          <w:trHeight w:val="157"/>
          <w:tblHeader/>
        </w:trPr>
        <w:tc>
          <w:tcPr>
            <w:tcW w:w="1538" w:type="pct"/>
          </w:tcPr>
          <w:p w14:paraId="652E6EB0" w14:textId="77777777" w:rsidR="000C7ED0" w:rsidRPr="000F62B2" w:rsidRDefault="000C7ED0" w:rsidP="00FE65B4">
            <w:pPr>
              <w:widowControl w:val="0"/>
              <w:autoSpaceDE w:val="0"/>
              <w:autoSpaceDN w:val="0"/>
              <w:adjustRightInd w:val="0"/>
              <w:spacing w:before="40" w:after="40" w:line="240" w:lineRule="auto"/>
              <w:jc w:val="center"/>
              <w:rPr>
                <w:rFonts w:ascii="Geologica Light" w:hAnsi="Geologica Light" w:cs="Times New Roman"/>
                <w:b/>
                <w:sz w:val="24"/>
                <w:szCs w:val="24"/>
              </w:rPr>
            </w:pPr>
            <w:r w:rsidRPr="000F62B2">
              <w:rPr>
                <w:rFonts w:ascii="Geologica Light" w:hAnsi="Geologica Light" w:cs="Times New Roman"/>
                <w:b/>
                <w:sz w:val="24"/>
                <w:szCs w:val="24"/>
              </w:rPr>
              <w:t>Перечень основных данных и требований</w:t>
            </w:r>
          </w:p>
        </w:tc>
        <w:tc>
          <w:tcPr>
            <w:tcW w:w="3462" w:type="pct"/>
            <w:vAlign w:val="center"/>
          </w:tcPr>
          <w:p w14:paraId="415936F8" w14:textId="77777777" w:rsidR="000C7ED0" w:rsidRPr="000F62B2" w:rsidRDefault="000C7ED0" w:rsidP="00FE65B4">
            <w:pPr>
              <w:widowControl w:val="0"/>
              <w:autoSpaceDE w:val="0"/>
              <w:autoSpaceDN w:val="0"/>
              <w:adjustRightInd w:val="0"/>
              <w:spacing w:before="40" w:after="40" w:line="240" w:lineRule="auto"/>
              <w:jc w:val="center"/>
              <w:rPr>
                <w:rFonts w:ascii="Geologica Light" w:hAnsi="Geologica Light" w:cs="Times New Roman"/>
                <w:b/>
                <w:sz w:val="24"/>
                <w:szCs w:val="24"/>
              </w:rPr>
            </w:pPr>
            <w:r w:rsidRPr="000F62B2">
              <w:rPr>
                <w:rFonts w:ascii="Geologica Light" w:hAnsi="Geologica Light" w:cs="Times New Roman"/>
                <w:b/>
                <w:sz w:val="24"/>
                <w:szCs w:val="24"/>
              </w:rPr>
              <w:t>Содержание основных данных и требований</w:t>
            </w:r>
          </w:p>
        </w:tc>
      </w:tr>
      <w:tr w:rsidR="000C7ED0" w:rsidRPr="000F62B2" w14:paraId="24605A5A" w14:textId="77777777" w:rsidTr="009E4D39">
        <w:trPr>
          <w:trHeight w:val="70"/>
        </w:trPr>
        <w:tc>
          <w:tcPr>
            <w:tcW w:w="1538" w:type="pct"/>
            <w:vAlign w:val="center"/>
          </w:tcPr>
          <w:p w14:paraId="029E6B42" w14:textId="77777777" w:rsidR="000C7ED0" w:rsidRPr="000F62B2" w:rsidRDefault="000C7ED0" w:rsidP="00FE65B4">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Место выполнения работ</w:t>
            </w:r>
          </w:p>
        </w:tc>
        <w:tc>
          <w:tcPr>
            <w:tcW w:w="3462" w:type="pct"/>
          </w:tcPr>
          <w:p w14:paraId="12857183" w14:textId="75B17ACF" w:rsidR="000C7ED0" w:rsidRPr="000F62B2" w:rsidRDefault="0055710F" w:rsidP="00FE65B4">
            <w:pPr>
              <w:widowControl w:val="0"/>
              <w:autoSpaceDE w:val="0"/>
              <w:autoSpaceDN w:val="0"/>
              <w:adjustRightInd w:val="0"/>
              <w:spacing w:before="40" w:after="40" w:line="240" w:lineRule="auto"/>
              <w:jc w:val="both"/>
              <w:rPr>
                <w:rFonts w:ascii="Geologica Light" w:hAnsi="Geologica Light" w:cs="Times New Roman"/>
                <w:spacing w:val="6"/>
                <w:sz w:val="24"/>
                <w:szCs w:val="24"/>
              </w:rPr>
            </w:pPr>
            <w:r w:rsidRPr="0055710F">
              <w:rPr>
                <w:rFonts w:ascii="Geologica Light" w:hAnsi="Geologica Light" w:cs="Times New Roman"/>
                <w:spacing w:val="6"/>
                <w:sz w:val="24"/>
                <w:szCs w:val="24"/>
              </w:rPr>
              <w:t>Российская Федерация, Иркутская область, Бодайбинский район</w:t>
            </w:r>
          </w:p>
        </w:tc>
      </w:tr>
      <w:tr w:rsidR="000C7ED0" w:rsidRPr="000F62B2" w14:paraId="636C257B" w14:textId="77777777" w:rsidTr="009E4D39">
        <w:trPr>
          <w:trHeight w:val="70"/>
        </w:trPr>
        <w:tc>
          <w:tcPr>
            <w:tcW w:w="1538" w:type="pct"/>
            <w:vAlign w:val="center"/>
          </w:tcPr>
          <w:p w14:paraId="1F76FC2C" w14:textId="77777777" w:rsidR="000C7ED0" w:rsidRPr="000F62B2" w:rsidRDefault="000C7ED0" w:rsidP="00FE65B4">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Заказчик</w:t>
            </w:r>
          </w:p>
        </w:tc>
        <w:tc>
          <w:tcPr>
            <w:tcW w:w="3462" w:type="pct"/>
            <w:vAlign w:val="center"/>
          </w:tcPr>
          <w:p w14:paraId="32B4F6C8" w14:textId="77777777" w:rsidR="000C7ED0" w:rsidRPr="000F62B2" w:rsidRDefault="00490291" w:rsidP="00FE65B4">
            <w:pPr>
              <w:widowControl w:val="0"/>
              <w:autoSpaceDE w:val="0"/>
              <w:autoSpaceDN w:val="0"/>
              <w:adjustRightInd w:val="0"/>
              <w:spacing w:before="40" w:after="40" w:line="240" w:lineRule="auto"/>
              <w:rPr>
                <w:rFonts w:ascii="Geologica Light" w:eastAsia="Times New Roman" w:hAnsi="Geologica Light" w:cs="Times New Roman"/>
                <w:sz w:val="24"/>
                <w:szCs w:val="24"/>
                <w:lang w:val="en-US" w:eastAsia="ru-RU"/>
              </w:rPr>
            </w:pPr>
            <w:r w:rsidRPr="000F62B2">
              <w:rPr>
                <w:rFonts w:ascii="Geologica Light" w:eastAsia="Times New Roman" w:hAnsi="Geologica Light" w:cs="Times New Roman"/>
                <w:sz w:val="24"/>
                <w:szCs w:val="24"/>
                <w:lang w:eastAsia="ru-RU"/>
              </w:rPr>
              <w:t xml:space="preserve">ООО </w:t>
            </w:r>
            <w:r w:rsidR="0056237D" w:rsidRPr="000F62B2">
              <w:rPr>
                <w:rFonts w:ascii="Geologica Light" w:eastAsia="Times New Roman" w:hAnsi="Geologica Light" w:cs="Times New Roman"/>
                <w:sz w:val="24"/>
                <w:szCs w:val="24"/>
                <w:lang w:eastAsia="ru-RU"/>
              </w:rPr>
              <w:t>ЭН+ ГИДРО</w:t>
            </w:r>
          </w:p>
        </w:tc>
      </w:tr>
      <w:tr w:rsidR="000C7ED0" w:rsidRPr="000F62B2" w14:paraId="55085846" w14:textId="77777777" w:rsidTr="009E4D39">
        <w:trPr>
          <w:trHeight w:val="70"/>
        </w:trPr>
        <w:tc>
          <w:tcPr>
            <w:tcW w:w="1538" w:type="pct"/>
            <w:vAlign w:val="center"/>
          </w:tcPr>
          <w:p w14:paraId="46E6BCD2" w14:textId="77777777" w:rsidR="000C7ED0" w:rsidRPr="000F62B2" w:rsidRDefault="000C7ED0" w:rsidP="00FE65B4">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Исполнитель</w:t>
            </w:r>
          </w:p>
        </w:tc>
        <w:tc>
          <w:tcPr>
            <w:tcW w:w="3462" w:type="pct"/>
            <w:vAlign w:val="center"/>
          </w:tcPr>
          <w:p w14:paraId="1CE695AA" w14:textId="77777777" w:rsidR="000C7ED0" w:rsidRPr="000F62B2" w:rsidRDefault="006008B2" w:rsidP="00FE65B4">
            <w:pPr>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w:t>
            </w:r>
          </w:p>
        </w:tc>
      </w:tr>
      <w:tr w:rsidR="005D2CD9" w:rsidRPr="000F62B2" w14:paraId="42BC18E9" w14:textId="77777777" w:rsidTr="009E4D39">
        <w:trPr>
          <w:trHeight w:val="70"/>
        </w:trPr>
        <w:tc>
          <w:tcPr>
            <w:tcW w:w="1538" w:type="pct"/>
            <w:vAlign w:val="center"/>
          </w:tcPr>
          <w:p w14:paraId="79582D57" w14:textId="1973758A" w:rsidR="005D2CD9" w:rsidRPr="000F62B2" w:rsidRDefault="005D2CD9" w:rsidP="00FE65B4">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Pr>
                <w:rFonts w:ascii="Geologica Light" w:eastAsia="Times New Roman" w:hAnsi="Geologica Light" w:cs="Times New Roman"/>
                <w:sz w:val="24"/>
                <w:szCs w:val="24"/>
                <w:lang w:eastAsia="ru-RU"/>
              </w:rPr>
              <w:t>Стадия</w:t>
            </w:r>
          </w:p>
        </w:tc>
        <w:tc>
          <w:tcPr>
            <w:tcW w:w="3462" w:type="pct"/>
            <w:vAlign w:val="center"/>
          </w:tcPr>
          <w:p w14:paraId="46D05E3D" w14:textId="09C894BB" w:rsidR="005D2CD9" w:rsidRPr="000F62B2" w:rsidRDefault="005D2CD9" w:rsidP="00FE65B4">
            <w:pPr>
              <w:spacing w:before="40" w:after="40" w:line="240" w:lineRule="auto"/>
              <w:ind w:firstLine="533"/>
              <w:jc w:val="both"/>
              <w:rPr>
                <w:rFonts w:ascii="Geologica Light" w:eastAsia="Times New Roman" w:hAnsi="Geologica Light" w:cs="Times New Roman"/>
                <w:sz w:val="24"/>
                <w:szCs w:val="24"/>
                <w:lang w:eastAsia="ru-RU"/>
              </w:rPr>
            </w:pPr>
            <w:r>
              <w:rPr>
                <w:rFonts w:ascii="Geologica Light" w:eastAsia="Times New Roman" w:hAnsi="Geologica Light" w:cs="Times New Roman"/>
                <w:sz w:val="24"/>
                <w:szCs w:val="24"/>
                <w:lang w:eastAsia="ru-RU"/>
              </w:rPr>
              <w:t>Технико-экономическое обоснование деятельности</w:t>
            </w:r>
            <w:r w:rsidR="00466E45">
              <w:rPr>
                <w:rFonts w:ascii="Geologica Light" w:eastAsia="Times New Roman" w:hAnsi="Geologica Light" w:cs="Times New Roman"/>
                <w:sz w:val="24"/>
                <w:szCs w:val="24"/>
                <w:lang w:eastAsia="ru-RU"/>
              </w:rPr>
              <w:t>.</w:t>
            </w:r>
          </w:p>
        </w:tc>
      </w:tr>
      <w:tr w:rsidR="00547BE1" w:rsidRPr="000F62B2" w14:paraId="53EC23FD" w14:textId="77777777" w:rsidTr="001B4D0D">
        <w:trPr>
          <w:trHeight w:val="70"/>
        </w:trPr>
        <w:tc>
          <w:tcPr>
            <w:tcW w:w="1538" w:type="pct"/>
          </w:tcPr>
          <w:p w14:paraId="783BE19B" w14:textId="2387F3C9" w:rsidR="00547BE1"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547BE1">
              <w:rPr>
                <w:rFonts w:ascii="Geologica Light" w:eastAsia="Times New Roman" w:hAnsi="Geologica Light" w:cs="Times New Roman"/>
                <w:sz w:val="24"/>
                <w:szCs w:val="24"/>
                <w:lang w:eastAsia="ru-RU"/>
              </w:rPr>
              <w:t>Идентификационные сведения об объекте</w:t>
            </w:r>
          </w:p>
        </w:tc>
        <w:tc>
          <w:tcPr>
            <w:tcW w:w="3462" w:type="pct"/>
            <w:vAlign w:val="center"/>
          </w:tcPr>
          <w:p w14:paraId="2C4AFD82" w14:textId="2E9BAF2A" w:rsidR="00E459EE" w:rsidRDefault="004D40DB" w:rsidP="004D40DB">
            <w:pPr>
              <w:spacing w:before="40" w:after="40" w:line="240" w:lineRule="auto"/>
              <w:ind w:firstLine="533"/>
              <w:jc w:val="both"/>
              <w:rPr>
                <w:rFonts w:ascii="Geologica Light" w:eastAsia="Times New Roman" w:hAnsi="Geologica Light" w:cs="Times New Roman"/>
                <w:sz w:val="24"/>
                <w:szCs w:val="24"/>
                <w:lang w:eastAsia="ru-RU"/>
              </w:rPr>
            </w:pPr>
            <w:proofErr w:type="spellStart"/>
            <w:r w:rsidRPr="004D40DB">
              <w:rPr>
                <w:rFonts w:ascii="Geologica Light" w:eastAsia="Times New Roman" w:hAnsi="Geologica Light" w:cs="Times New Roman"/>
                <w:sz w:val="24"/>
                <w:szCs w:val="24"/>
                <w:lang w:eastAsia="ru-RU"/>
              </w:rPr>
              <w:t>Тельмамская</w:t>
            </w:r>
            <w:proofErr w:type="spellEnd"/>
            <w:r w:rsidRPr="004D40DB">
              <w:rPr>
                <w:rFonts w:ascii="Geologica Light" w:eastAsia="Times New Roman" w:hAnsi="Geologica Light" w:cs="Times New Roman"/>
                <w:sz w:val="24"/>
                <w:szCs w:val="24"/>
                <w:lang w:eastAsia="ru-RU"/>
              </w:rPr>
              <w:t xml:space="preserve"> ГЭС</w:t>
            </w:r>
            <w:r>
              <w:rPr>
                <w:rFonts w:ascii="Geologica Light" w:eastAsia="Times New Roman" w:hAnsi="Geologica Light" w:cs="Times New Roman"/>
                <w:sz w:val="24"/>
                <w:szCs w:val="24"/>
                <w:lang w:eastAsia="ru-RU"/>
              </w:rPr>
              <w:t xml:space="preserve"> (450МВт)</w:t>
            </w:r>
            <w:r w:rsidRPr="004D40DB">
              <w:rPr>
                <w:rFonts w:ascii="Geologica Light" w:eastAsia="Times New Roman" w:hAnsi="Geologica Light" w:cs="Times New Roman"/>
                <w:sz w:val="24"/>
                <w:szCs w:val="24"/>
                <w:lang w:eastAsia="ru-RU"/>
              </w:rPr>
              <w:t>, р. Мамакан, Иркутская область, Бодайбинское муниципальное образование, ~20 км южнее пос. Мамакан</w:t>
            </w:r>
            <w:r w:rsidR="00E459EE">
              <w:rPr>
                <w:rFonts w:ascii="Geologica Light" w:eastAsia="Times New Roman" w:hAnsi="Geologica Light" w:cs="Times New Roman"/>
                <w:sz w:val="24"/>
                <w:szCs w:val="24"/>
                <w:lang w:eastAsia="ru-RU"/>
              </w:rPr>
              <w:t>.</w:t>
            </w:r>
          </w:p>
        </w:tc>
      </w:tr>
      <w:tr w:rsidR="00547BE1" w:rsidRPr="000F62B2" w14:paraId="334AC96C" w14:textId="77777777" w:rsidTr="009E4D39">
        <w:trPr>
          <w:trHeight w:val="405"/>
        </w:trPr>
        <w:tc>
          <w:tcPr>
            <w:tcW w:w="1538" w:type="pct"/>
          </w:tcPr>
          <w:p w14:paraId="7202B8B9" w14:textId="77777777" w:rsidR="00547BE1" w:rsidRPr="000F62B2"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Цель работы</w:t>
            </w:r>
          </w:p>
        </w:tc>
        <w:tc>
          <w:tcPr>
            <w:tcW w:w="3462" w:type="pct"/>
          </w:tcPr>
          <w:p w14:paraId="33D8F9EC" w14:textId="44111821" w:rsidR="00547BE1" w:rsidRPr="00466E45" w:rsidRDefault="00547BE1"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Pr>
                <w:rFonts w:ascii="Geologica Light" w:eastAsia="Times New Roman" w:hAnsi="Geologica Light" w:cs="Times New Roman"/>
                <w:iCs/>
                <w:sz w:val="24"/>
                <w:szCs w:val="24"/>
                <w:lang w:eastAsia="ru-RU"/>
              </w:rPr>
              <w:t xml:space="preserve">Получение сведений об экологических условиях территории намечаемой деятельности, необходимых для принятия основных технических решений по строительству объектов </w:t>
            </w:r>
            <w:proofErr w:type="spellStart"/>
            <w:r w:rsidR="004D40DB">
              <w:rPr>
                <w:rFonts w:ascii="Geologica Light" w:eastAsia="Times New Roman" w:hAnsi="Geologica Light" w:cs="Times New Roman"/>
                <w:iCs/>
                <w:sz w:val="24"/>
                <w:szCs w:val="24"/>
                <w:lang w:eastAsia="ru-RU"/>
              </w:rPr>
              <w:t>Тельмамской</w:t>
            </w:r>
            <w:proofErr w:type="spellEnd"/>
            <w:r w:rsidR="004D40DB">
              <w:rPr>
                <w:rFonts w:ascii="Geologica Light" w:eastAsia="Times New Roman" w:hAnsi="Geologica Light" w:cs="Times New Roman"/>
                <w:iCs/>
                <w:sz w:val="24"/>
                <w:szCs w:val="24"/>
                <w:lang w:eastAsia="ru-RU"/>
              </w:rPr>
              <w:t xml:space="preserve"> ГЭС</w:t>
            </w:r>
            <w:r>
              <w:rPr>
                <w:rFonts w:ascii="Geologica Light" w:eastAsia="Times New Roman" w:hAnsi="Geologica Light" w:cs="Times New Roman"/>
                <w:iCs/>
                <w:sz w:val="24"/>
                <w:szCs w:val="24"/>
                <w:lang w:eastAsia="ru-RU"/>
              </w:rPr>
              <w:t>.</w:t>
            </w:r>
          </w:p>
          <w:p w14:paraId="6D758C50" w14:textId="75F0AEC2" w:rsidR="00547BE1" w:rsidRPr="000F62B2" w:rsidRDefault="00547BE1"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0F62B2">
              <w:rPr>
                <w:rFonts w:ascii="Geologica Light" w:hAnsi="Geologica Light" w:cs="Times New Roman"/>
                <w:spacing w:val="6"/>
                <w:sz w:val="24"/>
                <w:szCs w:val="24"/>
              </w:rPr>
              <w:t xml:space="preserve">Оценка фонового состояния водных и наземных экосистем реки </w:t>
            </w:r>
            <w:r w:rsidR="004D40DB">
              <w:rPr>
                <w:rFonts w:ascii="Geologica Light" w:hAnsi="Geologica Light" w:cs="Times New Roman"/>
                <w:spacing w:val="6"/>
                <w:sz w:val="24"/>
                <w:szCs w:val="24"/>
              </w:rPr>
              <w:t>Мамакан</w:t>
            </w:r>
            <w:r w:rsidRPr="000F62B2">
              <w:rPr>
                <w:rFonts w:ascii="Geologica Light" w:hAnsi="Geologica Light" w:cs="Times New Roman"/>
                <w:spacing w:val="6"/>
                <w:sz w:val="24"/>
                <w:szCs w:val="24"/>
              </w:rPr>
              <w:t xml:space="preserve"> и ее водосборного бассейна в границах зоны воздействия строящегося </w:t>
            </w:r>
            <w:proofErr w:type="spellStart"/>
            <w:r w:rsidRPr="000F62B2">
              <w:rPr>
                <w:rFonts w:ascii="Geologica Light" w:hAnsi="Geologica Light" w:cs="Times New Roman"/>
                <w:spacing w:val="6"/>
                <w:sz w:val="24"/>
                <w:szCs w:val="24"/>
              </w:rPr>
              <w:t>Мокского</w:t>
            </w:r>
            <w:proofErr w:type="spellEnd"/>
            <w:r w:rsidRPr="000F62B2">
              <w:rPr>
                <w:rFonts w:ascii="Geologica Light" w:hAnsi="Geologica Light" w:cs="Times New Roman"/>
                <w:spacing w:val="6"/>
                <w:sz w:val="24"/>
                <w:szCs w:val="24"/>
              </w:rPr>
              <w:t xml:space="preserve"> гидроузла.</w:t>
            </w:r>
            <w:r w:rsidRPr="000F62B2">
              <w:rPr>
                <w:rFonts w:ascii="Geologica Light" w:eastAsia="Times New Roman" w:hAnsi="Geologica Light" w:cs="Times New Roman"/>
                <w:sz w:val="24"/>
                <w:szCs w:val="24"/>
                <w:lang w:eastAsia="ru-RU"/>
              </w:rPr>
              <w:t xml:space="preserve"> </w:t>
            </w:r>
          </w:p>
          <w:p w14:paraId="5194C3AF" w14:textId="77777777" w:rsidR="00547BE1" w:rsidRPr="00AC111B" w:rsidRDefault="00547BE1"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AC111B">
              <w:rPr>
                <w:rFonts w:ascii="Geologica Light" w:eastAsia="Times New Roman" w:hAnsi="Geologica Light" w:cs="Times New Roman"/>
                <w:sz w:val="24"/>
                <w:szCs w:val="24"/>
                <w:lang w:eastAsia="ru-RU"/>
              </w:rPr>
              <w:t>Оценка фонового баланса углерода (выбросов/поглощения Парниковых газов) зоны затопления</w:t>
            </w:r>
            <w:r w:rsidRPr="00AC111B">
              <w:rPr>
                <w:rFonts w:ascii="Geologica Light" w:hAnsi="Geologica Light" w:cs="Times New Roman"/>
                <w:spacing w:val="6"/>
                <w:sz w:val="24"/>
                <w:szCs w:val="24"/>
              </w:rPr>
              <w:t xml:space="preserve"> </w:t>
            </w:r>
            <w:proofErr w:type="spellStart"/>
            <w:r w:rsidRPr="00AC111B">
              <w:rPr>
                <w:rFonts w:ascii="Geologica Light" w:hAnsi="Geologica Light" w:cs="Times New Roman"/>
                <w:spacing w:val="6"/>
                <w:sz w:val="24"/>
                <w:szCs w:val="24"/>
              </w:rPr>
              <w:t>Мокского</w:t>
            </w:r>
            <w:proofErr w:type="spellEnd"/>
            <w:r w:rsidRPr="00AC111B">
              <w:rPr>
                <w:rFonts w:ascii="Geologica Light" w:hAnsi="Geologica Light" w:cs="Times New Roman"/>
                <w:spacing w:val="6"/>
                <w:sz w:val="24"/>
                <w:szCs w:val="24"/>
              </w:rPr>
              <w:t xml:space="preserve"> гидроузла.</w:t>
            </w:r>
          </w:p>
          <w:p w14:paraId="26A216A0" w14:textId="5E26A3C9" w:rsidR="00547BE1" w:rsidRPr="000F62B2" w:rsidRDefault="00547BE1"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0F62B2">
              <w:rPr>
                <w:rFonts w:ascii="Geologica Light" w:eastAsia="Times New Roman" w:hAnsi="Geologica Light" w:cs="Times New Roman"/>
                <w:sz w:val="24"/>
                <w:szCs w:val="24"/>
                <w:lang w:eastAsia="ru-RU"/>
              </w:rPr>
              <w:t xml:space="preserve">Прогноз влияния </w:t>
            </w:r>
            <w:proofErr w:type="spellStart"/>
            <w:r w:rsidR="004D40DB">
              <w:rPr>
                <w:rFonts w:ascii="Geologica Light" w:hAnsi="Geologica Light" w:cs="Times New Roman"/>
                <w:spacing w:val="6"/>
                <w:sz w:val="24"/>
                <w:szCs w:val="24"/>
              </w:rPr>
              <w:t>Тельмамской</w:t>
            </w:r>
            <w:proofErr w:type="spellEnd"/>
            <w:r w:rsidR="004D40DB">
              <w:rPr>
                <w:rFonts w:ascii="Geologica Light" w:hAnsi="Geologica Light" w:cs="Times New Roman"/>
                <w:spacing w:val="6"/>
                <w:sz w:val="24"/>
                <w:szCs w:val="24"/>
              </w:rPr>
              <w:t xml:space="preserve"> ГЭС</w:t>
            </w:r>
            <w:r w:rsidRPr="000F62B2">
              <w:rPr>
                <w:rFonts w:ascii="Geologica Light" w:eastAsia="Times New Roman" w:hAnsi="Geologica Light" w:cs="Times New Roman"/>
                <w:sz w:val="24"/>
                <w:szCs w:val="24"/>
                <w:lang w:eastAsia="ru-RU"/>
              </w:rPr>
              <w:t xml:space="preserve"> на </w:t>
            </w:r>
            <w:r w:rsidRPr="000F62B2">
              <w:rPr>
                <w:rFonts w:ascii="Geologica Light" w:hAnsi="Geologica Light" w:cs="Times New Roman"/>
                <w:spacing w:val="6"/>
                <w:sz w:val="24"/>
                <w:szCs w:val="24"/>
              </w:rPr>
              <w:t>состояние</w:t>
            </w:r>
            <w:r>
              <w:rPr>
                <w:rFonts w:ascii="Geologica Light" w:hAnsi="Geologica Light" w:cs="Times New Roman"/>
                <w:spacing w:val="6"/>
                <w:sz w:val="24"/>
                <w:szCs w:val="24"/>
              </w:rPr>
              <w:t xml:space="preserve"> компонентов окружающей среды региона, в том числе</w:t>
            </w:r>
            <w:r w:rsidRPr="000F62B2">
              <w:rPr>
                <w:rFonts w:ascii="Geologica Light" w:hAnsi="Geologica Light" w:cs="Times New Roman"/>
                <w:spacing w:val="6"/>
                <w:sz w:val="24"/>
                <w:szCs w:val="24"/>
              </w:rPr>
              <w:t xml:space="preserve"> водных и наземных экосистем реки </w:t>
            </w:r>
            <w:r w:rsidR="004D40DB">
              <w:rPr>
                <w:rFonts w:ascii="Geologica Light" w:hAnsi="Geologica Light" w:cs="Times New Roman"/>
                <w:spacing w:val="6"/>
                <w:sz w:val="24"/>
                <w:szCs w:val="24"/>
              </w:rPr>
              <w:t>Мамакан</w:t>
            </w:r>
            <w:r w:rsidRPr="000F62B2">
              <w:rPr>
                <w:rFonts w:ascii="Geologica Light" w:hAnsi="Geologica Light" w:cs="Times New Roman"/>
                <w:spacing w:val="6"/>
                <w:sz w:val="24"/>
                <w:szCs w:val="24"/>
              </w:rPr>
              <w:t xml:space="preserve"> и ее водосборного бассейна в границах прогнозируемой зоны воздействия</w:t>
            </w:r>
            <w:r w:rsidRPr="000F62B2">
              <w:rPr>
                <w:rFonts w:ascii="Geologica Light" w:eastAsia="Times New Roman" w:hAnsi="Geologica Light" w:cs="Times New Roman"/>
                <w:sz w:val="24"/>
                <w:szCs w:val="24"/>
                <w:lang w:eastAsia="ru-RU"/>
              </w:rPr>
              <w:t xml:space="preserve">. </w:t>
            </w:r>
          </w:p>
        </w:tc>
      </w:tr>
      <w:tr w:rsidR="00547BE1" w:rsidRPr="000F62B2" w14:paraId="7AD17E59" w14:textId="77777777" w:rsidTr="009E4D39">
        <w:tblPrEx>
          <w:tblLook w:val="04A0" w:firstRow="1" w:lastRow="0" w:firstColumn="1" w:lastColumn="0" w:noHBand="0" w:noVBand="1"/>
        </w:tblPrEx>
        <w:trPr>
          <w:trHeight w:val="422"/>
        </w:trPr>
        <w:tc>
          <w:tcPr>
            <w:tcW w:w="1538" w:type="pct"/>
            <w:tcBorders>
              <w:top w:val="single" w:sz="4" w:space="0" w:color="auto"/>
              <w:left w:val="single" w:sz="4" w:space="0" w:color="auto"/>
              <w:bottom w:val="single" w:sz="4" w:space="0" w:color="auto"/>
              <w:right w:val="single" w:sz="4" w:space="0" w:color="auto"/>
            </w:tcBorders>
            <w:hideMark/>
          </w:tcPr>
          <w:p w14:paraId="571E1125" w14:textId="77777777" w:rsidR="00547BE1" w:rsidRPr="000F62B2"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Основные задачи работы</w:t>
            </w:r>
          </w:p>
        </w:tc>
        <w:tc>
          <w:tcPr>
            <w:tcW w:w="3462" w:type="pct"/>
            <w:tcBorders>
              <w:top w:val="single" w:sz="4" w:space="0" w:color="auto"/>
              <w:left w:val="single" w:sz="4" w:space="0" w:color="auto"/>
              <w:bottom w:val="single" w:sz="4" w:space="0" w:color="auto"/>
              <w:right w:val="single" w:sz="4" w:space="0" w:color="auto"/>
            </w:tcBorders>
          </w:tcPr>
          <w:p w14:paraId="7E3B99A0" w14:textId="6089C552" w:rsidR="00547BE1" w:rsidRPr="00466E45" w:rsidRDefault="00547BE1" w:rsidP="00547BE1">
            <w:pPr>
              <w:pStyle w:val="a8"/>
              <w:ind w:left="118"/>
              <w:rPr>
                <w:rFonts w:ascii="Geologica Light" w:eastAsia="Times New Roman" w:hAnsi="Geologica Light" w:cs="Times New Roman"/>
                <w:iCs/>
                <w:sz w:val="24"/>
                <w:szCs w:val="24"/>
                <w:lang w:eastAsia="ru-RU"/>
              </w:rPr>
            </w:pPr>
            <w:r w:rsidRPr="00466E45">
              <w:rPr>
                <w:rFonts w:ascii="Geologica Light" w:eastAsia="Times New Roman" w:hAnsi="Geologica Light" w:cs="Times New Roman"/>
                <w:iCs/>
                <w:sz w:val="24"/>
                <w:szCs w:val="24"/>
                <w:lang w:eastAsia="ru-RU"/>
              </w:rPr>
              <w:t>Задачами инженерно-экологических изысканий</w:t>
            </w:r>
            <w:r>
              <w:rPr>
                <w:rFonts w:ascii="Geologica Light" w:eastAsia="Times New Roman" w:hAnsi="Geologica Light" w:cs="Times New Roman"/>
                <w:iCs/>
                <w:sz w:val="24"/>
                <w:szCs w:val="24"/>
                <w:lang w:eastAsia="ru-RU"/>
              </w:rPr>
              <w:t xml:space="preserve"> на этапе разработки ТЭО являются: </w:t>
            </w:r>
          </w:p>
          <w:p w14:paraId="156792DE" w14:textId="23E9DAEB" w:rsidR="004D40DB" w:rsidRDefault="004D40DB" w:rsidP="00547BE1">
            <w:pPr>
              <w:pStyle w:val="a8"/>
              <w:numPr>
                <w:ilvl w:val="1"/>
                <w:numId w:val="1"/>
              </w:numPr>
              <w:ind w:left="0" w:hanging="30"/>
              <w:jc w:val="both"/>
              <w:rPr>
                <w:rFonts w:ascii="Geologica Light" w:eastAsia="Times New Roman" w:hAnsi="Geologica Light" w:cs="Times New Roman"/>
                <w:iCs/>
                <w:sz w:val="24"/>
                <w:szCs w:val="24"/>
                <w:lang w:eastAsia="ru-RU"/>
              </w:rPr>
            </w:pPr>
            <w:r>
              <w:rPr>
                <w:rFonts w:ascii="Geologica Light" w:eastAsia="Times New Roman" w:hAnsi="Geologica Light" w:cs="Times New Roman"/>
                <w:iCs/>
                <w:sz w:val="24"/>
                <w:szCs w:val="24"/>
                <w:lang w:eastAsia="ru-RU"/>
              </w:rPr>
              <w:lastRenderedPageBreak/>
              <w:t>Актуализация ранее проведенных инженерно-экологических изысканий с целью получения данных, достаточных для принятия решений о строительстве ГЭС</w:t>
            </w:r>
          </w:p>
          <w:p w14:paraId="320DC2DE" w14:textId="454F7C7D" w:rsidR="00547BE1" w:rsidRDefault="00547BE1" w:rsidP="00547BE1">
            <w:pPr>
              <w:pStyle w:val="a8"/>
              <w:numPr>
                <w:ilvl w:val="1"/>
                <w:numId w:val="1"/>
              </w:numPr>
              <w:ind w:left="0" w:hanging="30"/>
              <w:jc w:val="both"/>
              <w:rPr>
                <w:rFonts w:ascii="Geologica Light" w:eastAsia="Times New Roman" w:hAnsi="Geologica Light" w:cs="Times New Roman"/>
                <w:iCs/>
                <w:sz w:val="24"/>
                <w:szCs w:val="24"/>
                <w:lang w:eastAsia="ru-RU"/>
              </w:rPr>
            </w:pPr>
            <w:r w:rsidRPr="00466E45">
              <w:rPr>
                <w:rFonts w:ascii="Geologica Light" w:eastAsia="Times New Roman" w:hAnsi="Geologica Light" w:cs="Times New Roman"/>
                <w:iCs/>
                <w:sz w:val="24"/>
                <w:szCs w:val="24"/>
                <w:lang w:eastAsia="ru-RU"/>
              </w:rPr>
              <w:t>Анализ и оценка природных и антропогенных условий территории, включая экологическую оценку состояния природно-территориальных комплексов и компонентов окружающей среды</w:t>
            </w:r>
            <w:r w:rsidR="004D40DB">
              <w:rPr>
                <w:rFonts w:ascii="Geologica Light" w:eastAsia="Times New Roman" w:hAnsi="Geologica Light" w:cs="Times New Roman"/>
                <w:iCs/>
                <w:sz w:val="24"/>
                <w:szCs w:val="24"/>
                <w:lang w:eastAsia="ru-RU"/>
              </w:rPr>
              <w:t xml:space="preserve"> с учетом ранее проведенных исследований</w:t>
            </w:r>
            <w:r>
              <w:rPr>
                <w:rFonts w:ascii="Geologica Light" w:eastAsia="Times New Roman" w:hAnsi="Geologica Light" w:cs="Times New Roman"/>
                <w:iCs/>
                <w:sz w:val="24"/>
                <w:szCs w:val="24"/>
                <w:lang w:eastAsia="ru-RU"/>
              </w:rPr>
              <w:t>.</w:t>
            </w:r>
          </w:p>
          <w:p w14:paraId="514B4E5F" w14:textId="5BE8FB40" w:rsidR="00547BE1" w:rsidRPr="00CF5321" w:rsidRDefault="004D40DB" w:rsidP="00547BE1">
            <w:pPr>
              <w:pStyle w:val="a8"/>
              <w:numPr>
                <w:ilvl w:val="1"/>
                <w:numId w:val="1"/>
              </w:numPr>
              <w:ind w:left="0" w:hanging="30"/>
              <w:jc w:val="both"/>
              <w:rPr>
                <w:rFonts w:ascii="Geologica Light" w:eastAsia="Times New Roman" w:hAnsi="Geologica Light" w:cs="Times New Roman"/>
                <w:iCs/>
                <w:sz w:val="24"/>
                <w:szCs w:val="24"/>
                <w:lang w:eastAsia="ru-RU"/>
              </w:rPr>
            </w:pPr>
            <w:r>
              <w:rPr>
                <w:rFonts w:ascii="Geologica Light" w:eastAsia="Times New Roman" w:hAnsi="Geologica Light" w:cs="Times New Roman"/>
                <w:iCs/>
                <w:sz w:val="24"/>
                <w:szCs w:val="24"/>
                <w:lang w:eastAsia="ru-RU"/>
              </w:rPr>
              <w:t>Актуализация сведений о</w:t>
            </w:r>
            <w:r w:rsidR="00547BE1" w:rsidRPr="00CF5321">
              <w:rPr>
                <w:rFonts w:ascii="Geologica Light" w:eastAsia="Times New Roman" w:hAnsi="Geologica Light" w:cs="Times New Roman"/>
                <w:iCs/>
                <w:sz w:val="24"/>
                <w:szCs w:val="24"/>
                <w:lang w:eastAsia="ru-RU"/>
              </w:rPr>
              <w:t xml:space="preserve"> социально-экономических услови</w:t>
            </w:r>
            <w:r>
              <w:rPr>
                <w:rFonts w:ascii="Geologica Light" w:eastAsia="Times New Roman" w:hAnsi="Geologica Light" w:cs="Times New Roman"/>
                <w:iCs/>
                <w:sz w:val="24"/>
                <w:szCs w:val="24"/>
                <w:lang w:eastAsia="ru-RU"/>
              </w:rPr>
              <w:t>ях</w:t>
            </w:r>
            <w:r w:rsidR="00547BE1" w:rsidRPr="00CF5321">
              <w:rPr>
                <w:rFonts w:ascii="Geologica Light" w:eastAsia="Times New Roman" w:hAnsi="Geologica Light" w:cs="Times New Roman"/>
                <w:iCs/>
                <w:sz w:val="24"/>
                <w:szCs w:val="24"/>
                <w:lang w:eastAsia="ru-RU"/>
              </w:rPr>
              <w:t xml:space="preserve"> территории</w:t>
            </w:r>
            <w:r w:rsidR="00547BE1">
              <w:rPr>
                <w:rFonts w:ascii="Geologica Light" w:eastAsia="Times New Roman" w:hAnsi="Geologica Light" w:cs="Times New Roman"/>
                <w:iCs/>
                <w:sz w:val="24"/>
                <w:szCs w:val="24"/>
                <w:lang w:eastAsia="ru-RU"/>
              </w:rPr>
              <w:t>.</w:t>
            </w:r>
          </w:p>
          <w:p w14:paraId="37849B46" w14:textId="1AE75196" w:rsidR="00547BE1" w:rsidRDefault="00547BE1"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0F62B2">
              <w:rPr>
                <w:rFonts w:ascii="Geologica Light" w:eastAsia="Times New Roman" w:hAnsi="Geologica Light" w:cs="Times New Roman"/>
                <w:iCs/>
                <w:sz w:val="24"/>
                <w:szCs w:val="24"/>
                <w:lang w:eastAsia="ru-RU"/>
              </w:rPr>
              <w:t>Прове</w:t>
            </w:r>
            <w:r>
              <w:rPr>
                <w:rFonts w:ascii="Geologica Light" w:eastAsia="Times New Roman" w:hAnsi="Geologica Light" w:cs="Times New Roman"/>
                <w:iCs/>
                <w:sz w:val="24"/>
                <w:szCs w:val="24"/>
                <w:lang w:eastAsia="ru-RU"/>
              </w:rPr>
              <w:t xml:space="preserve">дение </w:t>
            </w:r>
            <w:r w:rsidRPr="000F62B2">
              <w:rPr>
                <w:rFonts w:ascii="Geologica Light" w:eastAsia="Times New Roman" w:hAnsi="Geologica Light" w:cs="Times New Roman"/>
                <w:iCs/>
                <w:sz w:val="24"/>
                <w:szCs w:val="24"/>
                <w:lang w:eastAsia="ru-RU"/>
              </w:rPr>
              <w:t>комплекс</w:t>
            </w:r>
            <w:r>
              <w:rPr>
                <w:rFonts w:ascii="Geologica Light" w:eastAsia="Times New Roman" w:hAnsi="Geologica Light" w:cs="Times New Roman"/>
                <w:iCs/>
                <w:sz w:val="24"/>
                <w:szCs w:val="24"/>
                <w:lang w:eastAsia="ru-RU"/>
              </w:rPr>
              <w:t>а</w:t>
            </w:r>
            <w:r w:rsidRPr="000F62B2">
              <w:rPr>
                <w:rFonts w:ascii="Geologica Light" w:eastAsia="Times New Roman" w:hAnsi="Geologica Light" w:cs="Times New Roman"/>
                <w:iCs/>
                <w:sz w:val="24"/>
                <w:szCs w:val="24"/>
                <w:lang w:eastAsia="ru-RU"/>
              </w:rPr>
              <w:t xml:space="preserve"> полевы</w:t>
            </w:r>
            <w:r>
              <w:rPr>
                <w:rFonts w:ascii="Geologica Light" w:eastAsia="Times New Roman" w:hAnsi="Geologica Light" w:cs="Times New Roman"/>
                <w:iCs/>
                <w:sz w:val="24"/>
                <w:szCs w:val="24"/>
                <w:lang w:eastAsia="ru-RU"/>
              </w:rPr>
              <w:t>х</w:t>
            </w:r>
            <w:r w:rsidRPr="000F62B2">
              <w:rPr>
                <w:rFonts w:ascii="Geologica Light" w:eastAsia="Times New Roman" w:hAnsi="Geologica Light" w:cs="Times New Roman"/>
                <w:iCs/>
                <w:sz w:val="24"/>
                <w:szCs w:val="24"/>
                <w:lang w:eastAsia="ru-RU"/>
              </w:rPr>
              <w:t>, лабораторны</w:t>
            </w:r>
            <w:r>
              <w:rPr>
                <w:rFonts w:ascii="Geologica Light" w:eastAsia="Times New Roman" w:hAnsi="Geologica Light" w:cs="Times New Roman"/>
                <w:iCs/>
                <w:sz w:val="24"/>
                <w:szCs w:val="24"/>
                <w:lang w:eastAsia="ru-RU"/>
              </w:rPr>
              <w:t>х</w:t>
            </w:r>
            <w:r w:rsidRPr="000F62B2">
              <w:rPr>
                <w:rFonts w:ascii="Geologica Light" w:eastAsia="Times New Roman" w:hAnsi="Geologica Light" w:cs="Times New Roman"/>
                <w:iCs/>
                <w:sz w:val="24"/>
                <w:szCs w:val="24"/>
                <w:lang w:eastAsia="ru-RU"/>
              </w:rPr>
              <w:t xml:space="preserve"> и камеральны</w:t>
            </w:r>
            <w:r>
              <w:rPr>
                <w:rFonts w:ascii="Geologica Light" w:eastAsia="Times New Roman" w:hAnsi="Geologica Light" w:cs="Times New Roman"/>
                <w:iCs/>
                <w:sz w:val="24"/>
                <w:szCs w:val="24"/>
                <w:lang w:eastAsia="ru-RU"/>
              </w:rPr>
              <w:t>х</w:t>
            </w:r>
            <w:r w:rsidRPr="000F62B2">
              <w:rPr>
                <w:rFonts w:ascii="Geologica Light" w:eastAsia="Times New Roman" w:hAnsi="Geologica Light" w:cs="Times New Roman"/>
                <w:iCs/>
                <w:sz w:val="24"/>
                <w:szCs w:val="24"/>
                <w:lang w:eastAsia="ru-RU"/>
              </w:rPr>
              <w:t xml:space="preserve"> исследовани</w:t>
            </w:r>
            <w:r>
              <w:rPr>
                <w:rFonts w:ascii="Geologica Light" w:eastAsia="Times New Roman" w:hAnsi="Geologica Light" w:cs="Times New Roman"/>
                <w:iCs/>
                <w:sz w:val="24"/>
                <w:szCs w:val="24"/>
                <w:lang w:eastAsia="ru-RU"/>
              </w:rPr>
              <w:t>й</w:t>
            </w:r>
            <w:r w:rsidRPr="000F62B2">
              <w:rPr>
                <w:rFonts w:ascii="Geologica Light" w:eastAsia="Times New Roman" w:hAnsi="Geologica Light" w:cs="Times New Roman"/>
                <w:iCs/>
                <w:sz w:val="24"/>
                <w:szCs w:val="24"/>
                <w:lang w:eastAsia="ru-RU"/>
              </w:rPr>
              <w:t xml:space="preserve"> гидрологических, гидрохимических, гидробиологических, почвенно-геоботанических и зоологических компонентов экосистем.</w:t>
            </w:r>
          </w:p>
          <w:p w14:paraId="7171D36C" w14:textId="77777777" w:rsidR="006A4D0E" w:rsidRPr="006A4D0E" w:rsidRDefault="006A4D0E" w:rsidP="006A4D0E">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6A4D0E">
              <w:rPr>
                <w:rFonts w:ascii="Geologica Light" w:eastAsia="Times New Roman" w:hAnsi="Geologica Light" w:cs="Times New Roman"/>
                <w:iCs/>
                <w:sz w:val="24"/>
                <w:szCs w:val="24"/>
                <w:lang w:eastAsia="ru-RU"/>
              </w:rPr>
              <w:t>Оценка естественной пространственно-временной изменчивости экосистемных показателей до начала активного техногенного воздействия.</w:t>
            </w:r>
          </w:p>
          <w:p w14:paraId="7C459836" w14:textId="0501B8AF" w:rsidR="006A4D0E" w:rsidRDefault="006A4D0E"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6A4D0E">
              <w:rPr>
                <w:rFonts w:ascii="Geologica Light" w:eastAsia="Times New Roman" w:hAnsi="Geologica Light" w:cs="Times New Roman"/>
                <w:iCs/>
                <w:sz w:val="24"/>
                <w:szCs w:val="24"/>
                <w:lang w:eastAsia="ru-RU"/>
              </w:rPr>
              <w:t>Выявление местообитаний редких, охраняемых и промысловых видов животных и растений, ключевых экологических коридоров, нерестилищ, зимовальных ям и участков традиционного природопользования.</w:t>
            </w:r>
          </w:p>
          <w:p w14:paraId="7E905F65" w14:textId="6B16A621" w:rsidR="006A4D0E" w:rsidRPr="006A4D0E" w:rsidRDefault="006A4D0E"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6A4D0E">
              <w:rPr>
                <w:rFonts w:ascii="Geologica Light" w:eastAsia="Times New Roman" w:hAnsi="Geologica Light" w:cs="Times New Roman"/>
                <w:iCs/>
                <w:sz w:val="24"/>
                <w:szCs w:val="24"/>
                <w:lang w:eastAsia="ru-RU"/>
              </w:rPr>
              <w:t>Оценка потоков углерода (Выбросов/поглощения ПГ) на ландшафтах территории зоны затопления водохранилищ.</w:t>
            </w:r>
          </w:p>
          <w:p w14:paraId="7F1DF85F" w14:textId="6604224F" w:rsidR="00547BE1" w:rsidRPr="00CF5321" w:rsidRDefault="00547BE1" w:rsidP="00547BE1">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Pr>
                <w:rFonts w:ascii="Geologica Light" w:eastAsia="Times New Roman" w:hAnsi="Geologica Light" w:cs="Times New Roman"/>
                <w:iCs/>
                <w:sz w:val="24"/>
                <w:szCs w:val="24"/>
                <w:lang w:eastAsia="ru-RU"/>
              </w:rPr>
              <w:t xml:space="preserve">Прогноз возможных изменений </w:t>
            </w:r>
            <w:r w:rsidRPr="00CF5321">
              <w:rPr>
                <w:rFonts w:ascii="Geologica Light" w:eastAsia="Times New Roman" w:hAnsi="Geologica Light" w:cs="Times New Roman"/>
                <w:iCs/>
                <w:sz w:val="24"/>
                <w:szCs w:val="24"/>
                <w:lang w:eastAsia="ru-RU"/>
              </w:rPr>
              <w:t>типов природопользования, ландшафтов, компонентов окружающей среды, социально-экономических условий с учетом рационального природопользования, сохранения уникальности природных экосистем</w:t>
            </w:r>
            <w:r>
              <w:rPr>
                <w:rFonts w:ascii="Geologica Light" w:eastAsia="Times New Roman" w:hAnsi="Geologica Light" w:cs="Times New Roman"/>
                <w:iCs/>
                <w:sz w:val="24"/>
                <w:szCs w:val="24"/>
                <w:lang w:eastAsia="ru-RU"/>
              </w:rPr>
              <w:t>.</w:t>
            </w:r>
          </w:p>
          <w:p w14:paraId="13D5BE05" w14:textId="3F8EE35A" w:rsidR="00547BE1" w:rsidRPr="00CF5321" w:rsidRDefault="00547BE1" w:rsidP="006A4D0E">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Pr>
                <w:rFonts w:ascii="Geologica Light" w:eastAsia="Times New Roman" w:hAnsi="Geologica Light" w:cs="Times New Roman"/>
                <w:iCs/>
                <w:sz w:val="24"/>
                <w:szCs w:val="24"/>
                <w:lang w:eastAsia="ru-RU"/>
              </w:rPr>
              <w:t>П</w:t>
            </w:r>
            <w:r w:rsidRPr="00CF5321">
              <w:rPr>
                <w:rFonts w:ascii="Geologica Light" w:eastAsia="Times New Roman" w:hAnsi="Geologica Light" w:cs="Times New Roman"/>
                <w:iCs/>
                <w:sz w:val="24"/>
                <w:szCs w:val="24"/>
                <w:lang w:eastAsia="ru-RU"/>
              </w:rPr>
              <w:t>одготовка предложений и рекомендаций для принятия решений по размещению объектов</w:t>
            </w:r>
            <w:r>
              <w:rPr>
                <w:rFonts w:ascii="Geologica Light" w:eastAsia="Times New Roman" w:hAnsi="Geologica Light" w:cs="Times New Roman"/>
                <w:iCs/>
                <w:sz w:val="24"/>
                <w:szCs w:val="24"/>
                <w:lang w:eastAsia="ru-RU"/>
              </w:rPr>
              <w:t xml:space="preserve"> с учетом экологических ограничений.</w:t>
            </w:r>
          </w:p>
          <w:p w14:paraId="32EE4B74" w14:textId="1077605A" w:rsidR="00547BE1" w:rsidRPr="000F62B2" w:rsidRDefault="00097CFC" w:rsidP="00097CFC">
            <w:pPr>
              <w:pStyle w:val="a8"/>
              <w:numPr>
                <w:ilvl w:val="1"/>
                <w:numId w:val="1"/>
              </w:numPr>
              <w:autoSpaceDE w:val="0"/>
              <w:autoSpaceDN w:val="0"/>
              <w:adjustRightInd w:val="0"/>
              <w:spacing w:after="0" w:line="240" w:lineRule="auto"/>
              <w:ind w:left="0" w:hanging="30"/>
              <w:jc w:val="both"/>
              <w:rPr>
                <w:rFonts w:ascii="Geologica Light" w:eastAsia="Times New Roman" w:hAnsi="Geologica Light" w:cs="Times New Roman"/>
                <w:iCs/>
                <w:sz w:val="24"/>
                <w:szCs w:val="24"/>
                <w:lang w:eastAsia="ru-RU"/>
              </w:rPr>
            </w:pPr>
            <w:r w:rsidRPr="003338EB">
              <w:rPr>
                <w:rFonts w:ascii="Geologica Light" w:eastAsia="Times New Roman" w:hAnsi="Geologica Light" w:cs="Times New Roman"/>
                <w:iCs/>
                <w:sz w:val="24"/>
                <w:szCs w:val="24"/>
                <w:lang w:eastAsia="ru-RU"/>
              </w:rPr>
              <w:t>Подготовка исходных данных последующей разработке программы экологического мониторинга (далее – ПЭМ) и программы сохранения биоразнообразия (далее – ПСБР) без проведения дополнительных полевых экспедиций (с</w:t>
            </w:r>
            <w:r w:rsidR="00547BE1" w:rsidRPr="003338EB">
              <w:rPr>
                <w:rFonts w:ascii="Geologica Light" w:eastAsia="Times New Roman" w:hAnsi="Geologica Light" w:cs="Times New Roman"/>
                <w:iCs/>
                <w:sz w:val="24"/>
                <w:szCs w:val="24"/>
                <w:lang w:eastAsia="ru-RU"/>
              </w:rPr>
              <w:t>труктурирова</w:t>
            </w:r>
            <w:r w:rsidRPr="003338EB">
              <w:rPr>
                <w:rFonts w:ascii="Geologica Light" w:eastAsia="Times New Roman" w:hAnsi="Geologica Light" w:cs="Times New Roman"/>
                <w:iCs/>
                <w:sz w:val="24"/>
                <w:szCs w:val="24"/>
                <w:lang w:eastAsia="ru-RU"/>
              </w:rPr>
              <w:t>ние</w:t>
            </w:r>
            <w:r w:rsidR="00547BE1" w:rsidRPr="003338EB">
              <w:rPr>
                <w:rFonts w:ascii="Geologica Light" w:eastAsia="Times New Roman" w:hAnsi="Geologica Light" w:cs="Times New Roman"/>
                <w:iCs/>
                <w:sz w:val="24"/>
                <w:szCs w:val="24"/>
                <w:lang w:eastAsia="ru-RU"/>
              </w:rPr>
              <w:t xml:space="preserve"> полученны</w:t>
            </w:r>
            <w:r w:rsidRPr="003338EB">
              <w:rPr>
                <w:rFonts w:ascii="Geologica Light" w:eastAsia="Times New Roman" w:hAnsi="Geologica Light" w:cs="Times New Roman"/>
                <w:iCs/>
                <w:sz w:val="24"/>
                <w:szCs w:val="24"/>
                <w:lang w:eastAsia="ru-RU"/>
              </w:rPr>
              <w:t>х</w:t>
            </w:r>
            <w:r w:rsidR="00547BE1" w:rsidRPr="003338EB">
              <w:rPr>
                <w:rFonts w:ascii="Geologica Light" w:eastAsia="Times New Roman" w:hAnsi="Geologica Light" w:cs="Times New Roman"/>
                <w:iCs/>
                <w:sz w:val="24"/>
                <w:szCs w:val="24"/>
                <w:lang w:eastAsia="ru-RU"/>
              </w:rPr>
              <w:t xml:space="preserve"> данны</w:t>
            </w:r>
            <w:r w:rsidRPr="003338EB">
              <w:rPr>
                <w:rFonts w:ascii="Geologica Light" w:eastAsia="Times New Roman" w:hAnsi="Geologica Light" w:cs="Times New Roman"/>
                <w:iCs/>
                <w:sz w:val="24"/>
                <w:szCs w:val="24"/>
                <w:lang w:eastAsia="ru-RU"/>
              </w:rPr>
              <w:t>х</w:t>
            </w:r>
            <w:r w:rsidR="00547BE1" w:rsidRPr="003338EB">
              <w:rPr>
                <w:rFonts w:ascii="Geologica Light" w:eastAsia="Times New Roman" w:hAnsi="Geologica Light" w:cs="Times New Roman"/>
                <w:iCs/>
                <w:sz w:val="24"/>
                <w:szCs w:val="24"/>
                <w:lang w:eastAsia="ru-RU"/>
              </w:rPr>
              <w:t>, методик, ГИС-слои и аналитические перечни в формате, готовом для прямого импорта и использования при.</w:t>
            </w:r>
          </w:p>
        </w:tc>
      </w:tr>
      <w:tr w:rsidR="00547BE1" w:rsidRPr="000F62B2" w14:paraId="5C89022A" w14:textId="77777777" w:rsidTr="009E4D39">
        <w:tblPrEx>
          <w:tblLook w:val="04A0" w:firstRow="1" w:lastRow="0" w:firstColumn="1" w:lastColumn="0" w:noHBand="0" w:noVBand="1"/>
        </w:tblPrEx>
        <w:trPr>
          <w:trHeight w:val="422"/>
        </w:trPr>
        <w:tc>
          <w:tcPr>
            <w:tcW w:w="1538" w:type="pct"/>
            <w:tcBorders>
              <w:top w:val="single" w:sz="4" w:space="0" w:color="auto"/>
              <w:left w:val="single" w:sz="4" w:space="0" w:color="auto"/>
              <w:bottom w:val="single" w:sz="4" w:space="0" w:color="auto"/>
              <w:right w:val="single" w:sz="4" w:space="0" w:color="auto"/>
            </w:tcBorders>
          </w:tcPr>
          <w:p w14:paraId="51E91B09" w14:textId="77777777" w:rsidR="00547BE1" w:rsidRPr="000F62B2"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lastRenderedPageBreak/>
              <w:t>Содержание работ</w:t>
            </w:r>
          </w:p>
        </w:tc>
        <w:tc>
          <w:tcPr>
            <w:tcW w:w="3462" w:type="pct"/>
            <w:tcBorders>
              <w:top w:val="single" w:sz="4" w:space="0" w:color="auto"/>
              <w:left w:val="single" w:sz="4" w:space="0" w:color="auto"/>
              <w:bottom w:val="single" w:sz="4" w:space="0" w:color="auto"/>
              <w:right w:val="single" w:sz="4" w:space="0" w:color="auto"/>
            </w:tcBorders>
          </w:tcPr>
          <w:p w14:paraId="76BF081A" w14:textId="7BD17005" w:rsidR="00547BE1" w:rsidRDefault="00547BE1" w:rsidP="00547BE1">
            <w:pPr>
              <w:pStyle w:val="a8"/>
              <w:widowControl w:val="0"/>
              <w:tabs>
                <w:tab w:val="left" w:pos="121"/>
                <w:tab w:val="left" w:pos="405"/>
                <w:tab w:val="left" w:pos="830"/>
              </w:tabs>
              <w:autoSpaceDE w:val="0"/>
              <w:autoSpaceDN w:val="0"/>
              <w:adjustRightInd w:val="0"/>
              <w:spacing w:before="40" w:after="40" w:line="240" w:lineRule="auto"/>
              <w:ind w:left="0"/>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Работы выполняются в два основных блока: фоновая оценка и прогноз воздействия с формированием информационной базы для ПЭМ/ПСБР.</w:t>
            </w:r>
          </w:p>
          <w:p w14:paraId="31D640F3" w14:textId="77777777" w:rsidR="003338EB" w:rsidRPr="00652857" w:rsidRDefault="003338EB" w:rsidP="00547BE1">
            <w:pPr>
              <w:pStyle w:val="a8"/>
              <w:widowControl w:val="0"/>
              <w:tabs>
                <w:tab w:val="left" w:pos="121"/>
                <w:tab w:val="left" w:pos="405"/>
                <w:tab w:val="left" w:pos="830"/>
              </w:tabs>
              <w:autoSpaceDE w:val="0"/>
              <w:autoSpaceDN w:val="0"/>
              <w:adjustRightInd w:val="0"/>
              <w:spacing w:before="40" w:after="40" w:line="240" w:lineRule="auto"/>
              <w:ind w:left="0"/>
              <w:jc w:val="both"/>
              <w:rPr>
                <w:rFonts w:ascii="Geologica Light" w:eastAsia="Calibri" w:hAnsi="Geologica Light" w:cs="Times New Roman"/>
                <w:sz w:val="24"/>
                <w:szCs w:val="24"/>
              </w:rPr>
            </w:pPr>
          </w:p>
          <w:p w14:paraId="5D4EE85C" w14:textId="2D4B9586" w:rsidR="00547BE1" w:rsidRPr="00603DEC" w:rsidRDefault="00547BE1" w:rsidP="00603DEC">
            <w:pPr>
              <w:pStyle w:val="a8"/>
              <w:widowControl w:val="0"/>
              <w:numPr>
                <w:ilvl w:val="1"/>
                <w:numId w:val="1"/>
              </w:numPr>
              <w:tabs>
                <w:tab w:val="left" w:pos="118"/>
                <w:tab w:val="left" w:pos="685"/>
              </w:tabs>
              <w:autoSpaceDE w:val="0"/>
              <w:autoSpaceDN w:val="0"/>
              <w:adjustRightInd w:val="0"/>
              <w:spacing w:before="40" w:after="40" w:line="240" w:lineRule="auto"/>
              <w:ind w:left="685" w:hanging="685"/>
              <w:jc w:val="both"/>
              <w:rPr>
                <w:rFonts w:ascii="Geologica Light" w:eastAsia="Calibri" w:hAnsi="Geologica Light" w:cs="Times New Roman"/>
                <w:b/>
                <w:bCs/>
                <w:sz w:val="24"/>
                <w:szCs w:val="24"/>
              </w:rPr>
            </w:pPr>
            <w:r w:rsidRPr="00603DEC">
              <w:rPr>
                <w:rFonts w:ascii="Geologica Light" w:eastAsia="Calibri" w:hAnsi="Geologica Light" w:cs="Times New Roman"/>
                <w:b/>
                <w:bCs/>
                <w:sz w:val="24"/>
                <w:szCs w:val="24"/>
              </w:rPr>
              <w:t>Оценка фонового состояния территории до начала работ по строительству ГЭС</w:t>
            </w:r>
          </w:p>
          <w:p w14:paraId="1E46720E" w14:textId="0FBC3F66" w:rsidR="00547BE1"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100CA0">
              <w:rPr>
                <w:rFonts w:ascii="Geologica Light" w:eastAsia="Calibri" w:hAnsi="Geologica Light" w:cs="Times New Roman"/>
                <w:sz w:val="24"/>
                <w:szCs w:val="24"/>
              </w:rPr>
              <w:lastRenderedPageBreak/>
              <w:t>Сбор и анализ имеющихся материалов ранее выполненных исследований о состоянии окружающей среды</w:t>
            </w:r>
            <w:r>
              <w:rPr>
                <w:rFonts w:ascii="Geologica Light" w:eastAsia="Calibri" w:hAnsi="Geologica Light" w:cs="Times New Roman"/>
                <w:sz w:val="24"/>
                <w:szCs w:val="24"/>
              </w:rPr>
              <w:t>.</w:t>
            </w:r>
          </w:p>
          <w:p w14:paraId="0B213204" w14:textId="77777777" w:rsidR="00547BE1" w:rsidRPr="000F62B2"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Анализ антропогенной трансформации территории (существующая инфраструктура, следы прошлой хозяйственной деятельности, рекреационная нагрузка, влияние коренного населения). </w:t>
            </w:r>
          </w:p>
          <w:p w14:paraId="5C4A4731" w14:textId="2E0DF64D" w:rsidR="00547BE1" w:rsidRDefault="0020607A"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Pr>
                <w:rFonts w:ascii="Geologica Light" w:eastAsia="Calibri" w:hAnsi="Geologica Light" w:cs="Times New Roman"/>
                <w:sz w:val="24"/>
                <w:szCs w:val="24"/>
              </w:rPr>
              <w:t>Актуализация</w:t>
            </w:r>
            <w:r w:rsidR="00547BE1">
              <w:rPr>
                <w:rFonts w:ascii="Geologica Light" w:eastAsia="Calibri" w:hAnsi="Geologica Light" w:cs="Times New Roman"/>
                <w:sz w:val="24"/>
                <w:szCs w:val="24"/>
              </w:rPr>
              <w:t xml:space="preserve"> сведений о природоохранных и иных ограничениях на территории строительства объекта, территории затопления</w:t>
            </w:r>
            <w:r>
              <w:rPr>
                <w:rFonts w:ascii="Geologica Light" w:eastAsia="Calibri" w:hAnsi="Geologica Light" w:cs="Times New Roman"/>
                <w:sz w:val="24"/>
                <w:szCs w:val="24"/>
              </w:rPr>
              <w:t>, полученных в ходе ранее проведенных изысканий</w:t>
            </w:r>
            <w:r w:rsidR="00547BE1">
              <w:rPr>
                <w:rFonts w:ascii="Geologica Light" w:eastAsia="Calibri" w:hAnsi="Geologica Light" w:cs="Times New Roman"/>
                <w:sz w:val="24"/>
                <w:szCs w:val="24"/>
              </w:rPr>
              <w:t>:</w:t>
            </w:r>
          </w:p>
          <w:p w14:paraId="1783949D" w14:textId="5223DA78"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1" w:hanging="261"/>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ведения о наличии (отсутствии) ООПТ регионального и федерального значения и их охранных зон. Сведения о наличии (отсутствии) ООПТ местного значения. Сведения от федерального органа исполнительной власти (Минприроды РФ), органа исполнительной власти субъектов Российской Федерации и органа местного самоуправления (официальные письма от уполномоченных органов), в границах проектирования и зоны влияния</w:t>
            </w:r>
            <w:r>
              <w:rPr>
                <w:rFonts w:ascii="Geologica Light" w:eastAsia="Calibri" w:hAnsi="Geologica Light" w:cs="Times New Roman"/>
                <w:sz w:val="24"/>
                <w:szCs w:val="24"/>
              </w:rPr>
              <w:t>;</w:t>
            </w:r>
          </w:p>
          <w:p w14:paraId="2DE8F6B8" w14:textId="79E90496"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1" w:hanging="261"/>
              <w:jc w:val="both"/>
              <w:rPr>
                <w:rFonts w:ascii="Geologica Light" w:eastAsia="Calibri" w:hAnsi="Geologica Light" w:cs="Times New Roman"/>
                <w:sz w:val="24"/>
                <w:szCs w:val="24"/>
              </w:rPr>
            </w:pPr>
            <w:proofErr w:type="gramStart"/>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ведения  от</w:t>
            </w:r>
            <w:proofErr w:type="gramEnd"/>
            <w:r w:rsidRPr="00652857">
              <w:rPr>
                <w:rFonts w:ascii="Geologica Light" w:eastAsia="Calibri" w:hAnsi="Geologica Light" w:cs="Times New Roman"/>
                <w:sz w:val="24"/>
                <w:szCs w:val="24"/>
              </w:rPr>
              <w:t xml:space="preserve"> соответствующих органов охраны объектов культурного наследия в части наличия/отсутствия </w:t>
            </w:r>
            <w:r w:rsidR="00603DEC">
              <w:rPr>
                <w:rFonts w:ascii="Geologica Light" w:eastAsia="Calibri" w:hAnsi="Geologica Light" w:cs="Times New Roman"/>
                <w:sz w:val="24"/>
                <w:szCs w:val="24"/>
              </w:rPr>
              <w:t>на территории объекта и в зоне затопления</w:t>
            </w:r>
            <w:r w:rsidRPr="00652857">
              <w:rPr>
                <w:rFonts w:ascii="Geologica Light" w:eastAsia="Calibri" w:hAnsi="Geologica Light" w:cs="Times New Roman"/>
                <w:sz w:val="24"/>
                <w:szCs w:val="24"/>
              </w:rPr>
              <w:t>:</w:t>
            </w:r>
          </w:p>
          <w:p w14:paraId="5D4DC6B6"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объектов культурного наследия, включенных в реестр объектов культурного наследия (памятников истории и культуры) народов Российской Федерации;</w:t>
            </w:r>
          </w:p>
          <w:p w14:paraId="0BCD141B"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выявленных объектов культурного наследия; </w:t>
            </w:r>
          </w:p>
          <w:p w14:paraId="5588F712"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объектов, обладающих признаками объекта культурного наследия; </w:t>
            </w:r>
          </w:p>
          <w:p w14:paraId="027B4E47"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зон охраны объектов культурного наследия; </w:t>
            </w:r>
          </w:p>
          <w:p w14:paraId="4F769A03"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защитных зон объектов культурного наследия; </w:t>
            </w:r>
          </w:p>
          <w:p w14:paraId="13FF42FB"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территорий объектов культурного наследия, непосредственно связанных с границами проектирования; </w:t>
            </w:r>
          </w:p>
          <w:p w14:paraId="42B95227"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объектов всемирного наследия и их охранных (буферных) зонах; </w:t>
            </w:r>
          </w:p>
          <w:p w14:paraId="5A917A22" w14:textId="77777777" w:rsidR="00547BE1" w:rsidRPr="00652857" w:rsidRDefault="00547BE1" w:rsidP="00547BE1">
            <w:pPr>
              <w:pStyle w:val="a8"/>
              <w:widowControl w:val="0"/>
              <w:numPr>
                <w:ilvl w:val="0"/>
                <w:numId w:val="23"/>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исторических поселений</w:t>
            </w:r>
          </w:p>
          <w:p w14:paraId="1A074DA2" w14:textId="02D306F4"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водных объектах, расположенных </w:t>
            </w:r>
            <w:r w:rsidR="00603DEC">
              <w:rPr>
                <w:rFonts w:ascii="Geologica Light" w:eastAsia="Calibri" w:hAnsi="Geologica Light" w:cs="Times New Roman"/>
                <w:sz w:val="24"/>
                <w:szCs w:val="24"/>
              </w:rPr>
              <w:t>на территории объекта и в зоне прогнозируемого затопления</w:t>
            </w:r>
            <w:r w:rsidRPr="00652857">
              <w:rPr>
                <w:rFonts w:ascii="Geologica Light" w:eastAsia="Calibri" w:hAnsi="Geologica Light" w:cs="Times New Roman"/>
                <w:sz w:val="24"/>
                <w:szCs w:val="24"/>
              </w:rPr>
              <w:t xml:space="preserve"> (размеры водоохранных зон, прибрежных защитных полос, рыбохозяйственных заповедных зон</w:t>
            </w:r>
            <w:r>
              <w:rPr>
                <w:rFonts w:ascii="Geologica Light" w:eastAsia="Calibri" w:hAnsi="Geologica Light" w:cs="Times New Roman"/>
                <w:sz w:val="24"/>
                <w:szCs w:val="24"/>
              </w:rPr>
              <w:t>, нерестовых зонах и др.</w:t>
            </w:r>
            <w:r w:rsidRPr="00652857">
              <w:rPr>
                <w:rFonts w:ascii="Geologica Light" w:eastAsia="Calibri" w:hAnsi="Geologica Light" w:cs="Times New Roman"/>
                <w:sz w:val="24"/>
                <w:szCs w:val="24"/>
              </w:rPr>
              <w:t>)</w:t>
            </w:r>
            <w:r>
              <w:rPr>
                <w:rFonts w:ascii="Geologica Light" w:eastAsia="Calibri" w:hAnsi="Geologica Light" w:cs="Times New Roman"/>
                <w:sz w:val="24"/>
                <w:szCs w:val="24"/>
              </w:rPr>
              <w:t>;</w:t>
            </w:r>
          </w:p>
          <w:p w14:paraId="253A0D2E" w14:textId="49075C41"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наличии мест традиционного проживания и традиционной хозяйственной деятельности коренных малочисленных народов РФ </w:t>
            </w:r>
            <w:r w:rsidR="00603DEC">
              <w:rPr>
                <w:rFonts w:ascii="Geologica Light" w:eastAsia="Calibri" w:hAnsi="Geologica Light" w:cs="Times New Roman"/>
                <w:sz w:val="24"/>
                <w:szCs w:val="24"/>
              </w:rPr>
              <w:t xml:space="preserve">на территории объекта и в </w:t>
            </w:r>
            <w:r w:rsidR="00603DEC">
              <w:rPr>
                <w:rFonts w:ascii="Geologica Light" w:eastAsia="Calibri" w:hAnsi="Geologica Light" w:cs="Times New Roman"/>
                <w:sz w:val="24"/>
                <w:szCs w:val="24"/>
              </w:rPr>
              <w:lastRenderedPageBreak/>
              <w:t>зоне затопления</w:t>
            </w:r>
            <w:r>
              <w:rPr>
                <w:rFonts w:ascii="Geologica Light" w:eastAsia="Calibri" w:hAnsi="Geologica Light" w:cs="Times New Roman"/>
                <w:sz w:val="24"/>
                <w:szCs w:val="24"/>
              </w:rPr>
              <w:t>;</w:t>
            </w:r>
          </w:p>
          <w:p w14:paraId="3F186292" w14:textId="054583BC"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ветеринарной службы о наличии (отсутствии) мест, отведенных для захоронения биологических отходов (скотомогильников, биотермических ям), а также их зон санитарной охраны </w:t>
            </w:r>
            <w:r>
              <w:rPr>
                <w:rFonts w:ascii="Geologica Light" w:eastAsia="Calibri" w:hAnsi="Geologica Light" w:cs="Times New Roman"/>
                <w:sz w:val="24"/>
                <w:szCs w:val="24"/>
              </w:rPr>
              <w:t>на территории предполагаемого строительства и в зоне затопления;</w:t>
            </w:r>
          </w:p>
          <w:p w14:paraId="258A521C" w14:textId="36594BD9"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наличии и местоположении </w:t>
            </w:r>
            <w:r w:rsidR="00603DEC">
              <w:rPr>
                <w:rFonts w:ascii="Geologica Light" w:eastAsia="Calibri" w:hAnsi="Geologica Light" w:cs="Times New Roman"/>
                <w:sz w:val="24"/>
                <w:szCs w:val="24"/>
              </w:rPr>
              <w:t>на территории объекта и в зоне затопления</w:t>
            </w:r>
            <w:r>
              <w:rPr>
                <w:rFonts w:ascii="Geologica Light" w:eastAsia="Calibri" w:hAnsi="Geologica Light" w:cs="Times New Roman"/>
                <w:sz w:val="24"/>
                <w:szCs w:val="24"/>
              </w:rPr>
              <w:t xml:space="preserve"> </w:t>
            </w:r>
            <w:r w:rsidRPr="00652857">
              <w:rPr>
                <w:rFonts w:ascii="Geologica Light" w:eastAsia="Calibri" w:hAnsi="Geologica Light" w:cs="Times New Roman"/>
                <w:sz w:val="24"/>
                <w:szCs w:val="24"/>
              </w:rPr>
              <w:t>источников питьевого водоснабжения (поверхностных и подземных) и их зон санитарной охраны</w:t>
            </w:r>
            <w:r>
              <w:rPr>
                <w:rFonts w:ascii="Geologica Light" w:eastAsia="Calibri" w:hAnsi="Geologica Light" w:cs="Times New Roman"/>
                <w:sz w:val="24"/>
                <w:szCs w:val="24"/>
              </w:rPr>
              <w:t>;</w:t>
            </w:r>
          </w:p>
          <w:p w14:paraId="467CB232" w14:textId="173AE95A"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сведения</w:t>
            </w:r>
            <w:r w:rsidRPr="00652857">
              <w:rPr>
                <w:rFonts w:ascii="Geologica Light" w:eastAsia="Calibri" w:hAnsi="Geologica Light" w:cs="Times New Roman"/>
                <w:sz w:val="24"/>
                <w:szCs w:val="24"/>
              </w:rPr>
              <w:t xml:space="preserve"> об отсутствии полезных ископаемых в недрах под участками освоения, в т.ч. и на территории зоны </w:t>
            </w:r>
            <w:r>
              <w:rPr>
                <w:rFonts w:ascii="Geologica Light" w:eastAsia="Calibri" w:hAnsi="Geologica Light" w:cs="Times New Roman"/>
                <w:sz w:val="24"/>
                <w:szCs w:val="24"/>
              </w:rPr>
              <w:t>затопления;</w:t>
            </w:r>
            <w:r w:rsidRPr="00652857">
              <w:rPr>
                <w:rFonts w:ascii="Geologica Light" w:eastAsia="Calibri" w:hAnsi="Geologica Light" w:cs="Times New Roman"/>
                <w:sz w:val="24"/>
                <w:szCs w:val="24"/>
              </w:rPr>
              <w:t xml:space="preserve"> </w:t>
            </w:r>
          </w:p>
          <w:p w14:paraId="2B9C147E" w14:textId="338F1173"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от уполномоченного органа исполнительной власти (для объектов, располагающихся на землях лесного фонда) района размещения объекта о наличии (отсутствии) </w:t>
            </w:r>
            <w:r w:rsidR="00603DEC">
              <w:rPr>
                <w:rFonts w:ascii="Geologica Light" w:eastAsia="Calibri" w:hAnsi="Geologica Light" w:cs="Times New Roman"/>
                <w:sz w:val="24"/>
                <w:szCs w:val="24"/>
              </w:rPr>
              <w:t>на территории объекта и в зоне затопления</w:t>
            </w:r>
            <w:r w:rsidR="00603DEC" w:rsidRPr="00652857">
              <w:rPr>
                <w:rFonts w:ascii="Geologica Light" w:eastAsia="Calibri" w:hAnsi="Geologica Light" w:cs="Times New Roman"/>
                <w:sz w:val="24"/>
                <w:szCs w:val="24"/>
              </w:rPr>
              <w:t xml:space="preserve"> </w:t>
            </w:r>
            <w:r w:rsidRPr="00652857">
              <w:rPr>
                <w:rFonts w:ascii="Geologica Light" w:eastAsia="Calibri" w:hAnsi="Geologica Light" w:cs="Times New Roman"/>
                <w:sz w:val="24"/>
                <w:szCs w:val="24"/>
              </w:rPr>
              <w:t>защитных лесов, особо защитных участков леса</w:t>
            </w:r>
            <w:r>
              <w:rPr>
                <w:rFonts w:ascii="Geologica Light" w:eastAsia="Calibri" w:hAnsi="Geologica Light" w:cs="Times New Roman"/>
                <w:sz w:val="24"/>
                <w:szCs w:val="24"/>
              </w:rPr>
              <w:t>;</w:t>
            </w:r>
          </w:p>
          <w:p w14:paraId="1DCB00BD" w14:textId="35B29D57"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наличии (отсутствии) лечебно-оздоровительных местностей и курортов местного и регионального значения </w:t>
            </w:r>
            <w:r w:rsidR="00603DEC">
              <w:rPr>
                <w:rFonts w:ascii="Geologica Light" w:eastAsia="Calibri" w:hAnsi="Geologica Light" w:cs="Times New Roman"/>
                <w:sz w:val="24"/>
                <w:szCs w:val="24"/>
              </w:rPr>
              <w:t>на территории объекта и в зоне затопления</w:t>
            </w:r>
            <w:r>
              <w:rPr>
                <w:rFonts w:ascii="Geologica Light" w:eastAsia="Calibri" w:hAnsi="Geologica Light" w:cs="Times New Roman"/>
                <w:sz w:val="24"/>
                <w:szCs w:val="24"/>
              </w:rPr>
              <w:t>;</w:t>
            </w:r>
          </w:p>
          <w:p w14:paraId="0FE819C5" w14:textId="69BDE451"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 </w:t>
            </w: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водно-болотных угодьях и ключевых орнитологических </w:t>
            </w:r>
            <w:proofErr w:type="gramStart"/>
            <w:r w:rsidRPr="00652857">
              <w:rPr>
                <w:rFonts w:ascii="Geologica Light" w:eastAsia="Calibri" w:hAnsi="Geologica Light" w:cs="Times New Roman"/>
                <w:sz w:val="24"/>
                <w:szCs w:val="24"/>
              </w:rPr>
              <w:t xml:space="preserve">территорий  </w:t>
            </w:r>
            <w:r w:rsidR="00603DEC">
              <w:rPr>
                <w:rFonts w:ascii="Geologica Light" w:eastAsia="Calibri" w:hAnsi="Geologica Light" w:cs="Times New Roman"/>
                <w:sz w:val="24"/>
                <w:szCs w:val="24"/>
              </w:rPr>
              <w:t>на</w:t>
            </w:r>
            <w:proofErr w:type="gramEnd"/>
            <w:r w:rsidR="00603DEC">
              <w:rPr>
                <w:rFonts w:ascii="Geologica Light" w:eastAsia="Calibri" w:hAnsi="Geologica Light" w:cs="Times New Roman"/>
                <w:sz w:val="24"/>
                <w:szCs w:val="24"/>
              </w:rPr>
              <w:t xml:space="preserve"> территории объекта и в </w:t>
            </w:r>
            <w:r w:rsidRPr="00652857">
              <w:rPr>
                <w:rFonts w:ascii="Geologica Light" w:eastAsia="Calibri" w:hAnsi="Geologica Light" w:cs="Times New Roman"/>
                <w:sz w:val="24"/>
                <w:szCs w:val="24"/>
              </w:rPr>
              <w:t>зоне возможного влияния объектов проектирования</w:t>
            </w:r>
            <w:r>
              <w:rPr>
                <w:rFonts w:ascii="Geologica Light" w:eastAsia="Calibri" w:hAnsi="Geologica Light" w:cs="Times New Roman"/>
                <w:sz w:val="24"/>
                <w:szCs w:val="24"/>
              </w:rPr>
              <w:t xml:space="preserve"> (зоне затопления);</w:t>
            </w:r>
          </w:p>
          <w:p w14:paraId="56315C81" w14:textId="00B3FADF"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наличии (отсутствии) свалок и полигонов ТКО </w:t>
            </w:r>
            <w:r w:rsidR="00603DEC">
              <w:rPr>
                <w:rFonts w:ascii="Geologica Light" w:eastAsia="Calibri" w:hAnsi="Geologica Light" w:cs="Times New Roman"/>
                <w:sz w:val="24"/>
                <w:szCs w:val="24"/>
              </w:rPr>
              <w:t>на территории объекта и в зоне затопления</w:t>
            </w:r>
            <w:r>
              <w:rPr>
                <w:rFonts w:ascii="Geologica Light" w:eastAsia="Calibri" w:hAnsi="Geologica Light" w:cs="Times New Roman"/>
                <w:sz w:val="24"/>
                <w:szCs w:val="24"/>
              </w:rPr>
              <w:t>;</w:t>
            </w:r>
          </w:p>
          <w:p w14:paraId="7D73C768" w14:textId="485DA441"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наличии (отсутствии) особо ценных продуктивных сельскохозяйственных угодий </w:t>
            </w:r>
            <w:r w:rsidR="00603DEC">
              <w:rPr>
                <w:rFonts w:ascii="Geologica Light" w:eastAsia="Calibri" w:hAnsi="Geologica Light" w:cs="Times New Roman"/>
                <w:sz w:val="24"/>
                <w:szCs w:val="24"/>
              </w:rPr>
              <w:t>на территории объекта и в зоне затопления</w:t>
            </w:r>
            <w:r>
              <w:rPr>
                <w:rFonts w:ascii="Geologica Light" w:eastAsia="Calibri" w:hAnsi="Geologica Light" w:cs="Times New Roman"/>
                <w:sz w:val="24"/>
                <w:szCs w:val="24"/>
              </w:rPr>
              <w:t>;</w:t>
            </w:r>
          </w:p>
          <w:p w14:paraId="5DB5D0F3" w14:textId="11FC14F1"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 xml:space="preserve">ведения о мелиорированных землях, мелиоративных системах и видах мелиорации в границах проектирования и зоне </w:t>
            </w:r>
            <w:r>
              <w:rPr>
                <w:rFonts w:ascii="Geologica Light" w:eastAsia="Calibri" w:hAnsi="Geologica Light" w:cs="Times New Roman"/>
                <w:sz w:val="24"/>
                <w:szCs w:val="24"/>
              </w:rPr>
              <w:t>затопления;</w:t>
            </w:r>
          </w:p>
          <w:p w14:paraId="231DD0F9" w14:textId="619652AB" w:rsidR="00547BE1" w:rsidRPr="00652857" w:rsidRDefault="00547BE1" w:rsidP="00547BE1">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с</w:t>
            </w:r>
            <w:r w:rsidRPr="00652857">
              <w:rPr>
                <w:rFonts w:ascii="Geologica Light" w:eastAsia="Calibri" w:hAnsi="Geologica Light" w:cs="Times New Roman"/>
                <w:sz w:val="24"/>
                <w:szCs w:val="24"/>
              </w:rPr>
              <w:t>ведения о водосборных площадях подземных водных объектов и мест залегания подземных вод, которые используются в целях питьевого и хозяйственно-бытового водоснабжения.</w:t>
            </w:r>
          </w:p>
          <w:p w14:paraId="6150EBCD" w14:textId="77777777" w:rsidR="00E459EE" w:rsidRPr="000F62B2" w:rsidRDefault="00E459EE" w:rsidP="00E459EE">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Дешифрирование материалов ДЗЗ, ландшафтное профилирование, картирование форм рельефа, почвенного и растительного покрова.</w:t>
            </w:r>
          </w:p>
          <w:p w14:paraId="1C77EA57" w14:textId="7872FBCC" w:rsidR="00E459EE" w:rsidRPr="00E459EE" w:rsidRDefault="00E459EE" w:rsidP="00E459EE">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Pr>
                <w:rFonts w:ascii="Geologica Light" w:eastAsia="Calibri" w:hAnsi="Geologica Light" w:cs="Times New Roman"/>
                <w:sz w:val="24"/>
                <w:szCs w:val="24"/>
              </w:rPr>
              <w:t>Р</w:t>
            </w:r>
            <w:r w:rsidRPr="00E459EE">
              <w:rPr>
                <w:rFonts w:ascii="Geologica Light" w:eastAsia="Calibri" w:hAnsi="Geologica Light" w:cs="Times New Roman"/>
                <w:sz w:val="24"/>
                <w:szCs w:val="24"/>
              </w:rPr>
              <w:t>екогносцировочное обследование территории</w:t>
            </w:r>
            <w:r>
              <w:rPr>
                <w:rFonts w:ascii="Geologica Light" w:eastAsia="Calibri" w:hAnsi="Geologica Light" w:cs="Times New Roman"/>
                <w:sz w:val="24"/>
                <w:szCs w:val="24"/>
              </w:rPr>
              <w:t xml:space="preserve"> с охватом </w:t>
            </w:r>
            <w:r w:rsidRPr="00E459EE">
              <w:rPr>
                <w:rFonts w:ascii="Geologica Light" w:eastAsia="Calibri" w:hAnsi="Geologica Light" w:cs="Times New Roman"/>
                <w:sz w:val="24"/>
                <w:szCs w:val="24"/>
              </w:rPr>
              <w:t>все</w:t>
            </w:r>
            <w:r>
              <w:rPr>
                <w:rFonts w:ascii="Geologica Light" w:eastAsia="Calibri" w:hAnsi="Geologica Light" w:cs="Times New Roman"/>
                <w:sz w:val="24"/>
                <w:szCs w:val="24"/>
              </w:rPr>
              <w:t>х</w:t>
            </w:r>
            <w:r w:rsidRPr="00E459EE">
              <w:rPr>
                <w:rFonts w:ascii="Geologica Light" w:eastAsia="Calibri" w:hAnsi="Geologica Light" w:cs="Times New Roman"/>
                <w:sz w:val="24"/>
                <w:szCs w:val="24"/>
              </w:rPr>
              <w:t xml:space="preserve"> основны</w:t>
            </w:r>
            <w:r>
              <w:rPr>
                <w:rFonts w:ascii="Geologica Light" w:eastAsia="Calibri" w:hAnsi="Geologica Light" w:cs="Times New Roman"/>
                <w:sz w:val="24"/>
                <w:szCs w:val="24"/>
              </w:rPr>
              <w:t>х</w:t>
            </w:r>
            <w:r w:rsidRPr="00E459EE">
              <w:rPr>
                <w:rFonts w:ascii="Geologica Light" w:eastAsia="Calibri" w:hAnsi="Geologica Light" w:cs="Times New Roman"/>
                <w:sz w:val="24"/>
                <w:szCs w:val="24"/>
              </w:rPr>
              <w:t xml:space="preserve"> контуры объектов дешифрирования, выделенные по результатам дешифрирования </w:t>
            </w:r>
            <w:proofErr w:type="spellStart"/>
            <w:r w:rsidRPr="00E459EE">
              <w:rPr>
                <w:rFonts w:ascii="Geologica Light" w:eastAsia="Calibri" w:hAnsi="Geologica Light" w:cs="Times New Roman"/>
                <w:sz w:val="24"/>
                <w:szCs w:val="24"/>
              </w:rPr>
              <w:t>аэро</w:t>
            </w:r>
            <w:proofErr w:type="spellEnd"/>
            <w:r w:rsidRPr="00E459EE">
              <w:rPr>
                <w:rFonts w:ascii="Geologica Light" w:eastAsia="Calibri" w:hAnsi="Geologica Light" w:cs="Times New Roman"/>
                <w:sz w:val="24"/>
                <w:szCs w:val="24"/>
              </w:rPr>
              <w:t>-, фото- и других материалов</w:t>
            </w:r>
            <w:r>
              <w:rPr>
                <w:rFonts w:ascii="Geologica Light" w:eastAsia="Calibri" w:hAnsi="Geologica Light" w:cs="Times New Roman"/>
                <w:sz w:val="24"/>
                <w:szCs w:val="24"/>
              </w:rPr>
              <w:t>.</w:t>
            </w:r>
          </w:p>
          <w:p w14:paraId="19A6B380" w14:textId="229F4409" w:rsidR="00547BE1" w:rsidRPr="00652857"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 xml:space="preserve">Полевые, лабораторные и камеральные </w:t>
            </w:r>
            <w:r w:rsidRPr="00652857">
              <w:rPr>
                <w:rFonts w:ascii="Geologica Light" w:eastAsia="Calibri" w:hAnsi="Geologica Light" w:cs="Times New Roman"/>
                <w:sz w:val="24"/>
                <w:szCs w:val="24"/>
              </w:rPr>
              <w:lastRenderedPageBreak/>
              <w:t>исследования для формирования характеристики природно-территориальных комплексов в границах зоны воздействия</w:t>
            </w:r>
            <w:r w:rsidR="00E459EE">
              <w:rPr>
                <w:rFonts w:ascii="Geologica Light" w:eastAsia="Calibri" w:hAnsi="Geologica Light" w:cs="Times New Roman"/>
                <w:sz w:val="24"/>
                <w:szCs w:val="24"/>
              </w:rPr>
              <w:t>, включая</w:t>
            </w:r>
            <w:r w:rsidRPr="00652857">
              <w:rPr>
                <w:rFonts w:ascii="Geologica Light" w:eastAsia="Calibri" w:hAnsi="Geologica Light" w:cs="Times New Roman"/>
                <w:sz w:val="24"/>
                <w:szCs w:val="24"/>
              </w:rPr>
              <w:t xml:space="preserve">: </w:t>
            </w:r>
          </w:p>
          <w:p w14:paraId="7680F61B" w14:textId="44BC4DEE" w:rsidR="00547BE1" w:rsidRPr="000F62B2" w:rsidRDefault="00E459EE" w:rsidP="00E459EE">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о</w:t>
            </w:r>
            <w:r w:rsidR="00547BE1" w:rsidRPr="000F62B2">
              <w:rPr>
                <w:rFonts w:ascii="Geologica Light" w:eastAsia="Calibri" w:hAnsi="Geologica Light" w:cs="Times New Roman"/>
                <w:sz w:val="24"/>
                <w:szCs w:val="24"/>
              </w:rPr>
              <w:t xml:space="preserve">писание гидрологического режима р. </w:t>
            </w:r>
            <w:r w:rsidR="0020607A">
              <w:rPr>
                <w:rFonts w:ascii="Geologica Light" w:eastAsia="Calibri" w:hAnsi="Geologica Light" w:cs="Times New Roman"/>
                <w:sz w:val="24"/>
                <w:szCs w:val="24"/>
              </w:rPr>
              <w:t>Мамакан</w:t>
            </w:r>
            <w:r w:rsidR="00547BE1" w:rsidRPr="000F62B2">
              <w:rPr>
                <w:rFonts w:ascii="Geologica Light" w:eastAsia="Calibri" w:hAnsi="Geologica Light" w:cs="Times New Roman"/>
                <w:sz w:val="24"/>
                <w:szCs w:val="24"/>
              </w:rPr>
              <w:t xml:space="preserve"> и ключевых притоков: расходы, уровни, скорости, условия ледостава/ледохода, модуль стока, заболоченность</w:t>
            </w:r>
            <w:r>
              <w:rPr>
                <w:rFonts w:ascii="Geologica Light" w:eastAsia="Calibri" w:hAnsi="Geologica Light" w:cs="Times New Roman"/>
                <w:sz w:val="24"/>
                <w:szCs w:val="24"/>
              </w:rPr>
              <w:t>;</w:t>
            </w:r>
          </w:p>
          <w:p w14:paraId="4C6E6CDC" w14:textId="3FE19AA7" w:rsidR="00547BE1" w:rsidRPr="000F62B2" w:rsidRDefault="00E459EE" w:rsidP="00E459EE">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о</w:t>
            </w:r>
            <w:r w:rsidR="00547BE1" w:rsidRPr="000F62B2">
              <w:rPr>
                <w:rFonts w:ascii="Geologica Light" w:eastAsia="Calibri" w:hAnsi="Geologica Light" w:cs="Times New Roman"/>
                <w:sz w:val="24"/>
                <w:szCs w:val="24"/>
              </w:rPr>
              <w:t>ценк</w:t>
            </w:r>
            <w:r>
              <w:rPr>
                <w:rFonts w:ascii="Geologica Light" w:eastAsia="Calibri" w:hAnsi="Geologica Light" w:cs="Times New Roman"/>
                <w:sz w:val="24"/>
                <w:szCs w:val="24"/>
              </w:rPr>
              <w:t>у</w:t>
            </w:r>
            <w:r w:rsidR="00547BE1" w:rsidRPr="000F62B2">
              <w:rPr>
                <w:rFonts w:ascii="Geologica Light" w:eastAsia="Calibri" w:hAnsi="Geologica Light" w:cs="Times New Roman"/>
                <w:sz w:val="24"/>
                <w:szCs w:val="24"/>
              </w:rPr>
              <w:t xml:space="preserve"> опасных экзогенных процессов (термокарст, оползни, береговая эрозия, подтопление) с фиксацией формы, размеров, степени активности</w:t>
            </w:r>
            <w:r>
              <w:rPr>
                <w:rFonts w:ascii="Geologica Light" w:eastAsia="Calibri" w:hAnsi="Geologica Light" w:cs="Times New Roman"/>
                <w:sz w:val="24"/>
                <w:szCs w:val="24"/>
              </w:rPr>
              <w:t>;</w:t>
            </w:r>
          </w:p>
          <w:p w14:paraId="627D97F2" w14:textId="32306B55" w:rsidR="00547BE1" w:rsidRPr="000F62B2" w:rsidRDefault="00E459EE" w:rsidP="00E459EE">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о</w:t>
            </w:r>
            <w:r w:rsidR="00547BE1" w:rsidRPr="000F62B2">
              <w:rPr>
                <w:rFonts w:ascii="Geologica Light" w:eastAsia="Calibri" w:hAnsi="Geologica Light" w:cs="Times New Roman"/>
                <w:sz w:val="24"/>
                <w:szCs w:val="24"/>
              </w:rPr>
              <w:t xml:space="preserve">тбор проб и проведение их анализа: </w:t>
            </w:r>
          </w:p>
          <w:p w14:paraId="073AF742" w14:textId="47CF2FF5" w:rsidR="00547BE1" w:rsidRPr="000F62B2" w:rsidRDefault="00E459EE" w:rsidP="00E459EE">
            <w:pPr>
              <w:pStyle w:val="a8"/>
              <w:widowControl w:val="0"/>
              <w:numPr>
                <w:ilvl w:val="0"/>
                <w:numId w:val="24"/>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Pr>
                <w:rFonts w:ascii="Geologica Light" w:eastAsia="Calibri" w:hAnsi="Geologica Light" w:cs="Times New Roman"/>
                <w:sz w:val="24"/>
                <w:szCs w:val="24"/>
              </w:rPr>
              <w:t>п</w:t>
            </w:r>
            <w:r w:rsidR="00547BE1" w:rsidRPr="000F62B2">
              <w:rPr>
                <w:rFonts w:ascii="Geologica Light" w:eastAsia="Calibri" w:hAnsi="Geologica Light" w:cs="Times New Roman"/>
                <w:sz w:val="24"/>
                <w:szCs w:val="24"/>
              </w:rPr>
              <w:t xml:space="preserve">оверхностные воды и донные отложения: </w:t>
            </w:r>
            <w:proofErr w:type="spellStart"/>
            <w:r w:rsidR="00547BE1" w:rsidRPr="000F62B2">
              <w:rPr>
                <w:rFonts w:ascii="Geologica Light" w:eastAsia="Calibri" w:hAnsi="Geologica Light" w:cs="Times New Roman"/>
                <w:sz w:val="24"/>
                <w:szCs w:val="24"/>
              </w:rPr>
              <w:t>pH</w:t>
            </w:r>
            <w:proofErr w:type="spellEnd"/>
            <w:r w:rsidR="00547BE1" w:rsidRPr="000F62B2">
              <w:rPr>
                <w:rFonts w:ascii="Geologica Light" w:eastAsia="Calibri" w:hAnsi="Geologica Light" w:cs="Times New Roman"/>
                <w:sz w:val="24"/>
                <w:szCs w:val="24"/>
              </w:rPr>
              <w:t xml:space="preserve">, </w:t>
            </w:r>
            <w:proofErr w:type="spellStart"/>
            <w:r w:rsidR="00547BE1" w:rsidRPr="000F62B2">
              <w:rPr>
                <w:rFonts w:ascii="Geologica Light" w:eastAsia="Calibri" w:hAnsi="Geologica Light" w:cs="Times New Roman"/>
                <w:sz w:val="24"/>
                <w:szCs w:val="24"/>
              </w:rPr>
              <w:t>Eh</w:t>
            </w:r>
            <w:proofErr w:type="spellEnd"/>
            <w:r w:rsidR="00547BE1" w:rsidRPr="000F62B2">
              <w:rPr>
                <w:rFonts w:ascii="Geologica Light" w:eastAsia="Calibri" w:hAnsi="Geologica Light" w:cs="Times New Roman"/>
                <w:sz w:val="24"/>
                <w:szCs w:val="24"/>
              </w:rPr>
              <w:t>, растворенный кислород, БПК</w:t>
            </w:r>
            <w:r w:rsidR="00547BE1" w:rsidRPr="00652857">
              <w:rPr>
                <w:rFonts w:ascii="Times New Roman" w:eastAsia="Calibri" w:hAnsi="Times New Roman" w:cs="Times New Roman"/>
                <w:sz w:val="24"/>
                <w:szCs w:val="24"/>
              </w:rPr>
              <w:t>₅</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ХПК</w:t>
            </w:r>
            <w:r w:rsidR="00547BE1" w:rsidRPr="000F62B2">
              <w:rPr>
                <w:rFonts w:ascii="Geologica Light" w:eastAsia="Calibri" w:hAnsi="Geologica Light" w:cs="Times New Roman"/>
                <w:sz w:val="24"/>
                <w:szCs w:val="24"/>
              </w:rPr>
              <w:t xml:space="preserve">, </w:t>
            </w:r>
            <w:proofErr w:type="spellStart"/>
            <w:r w:rsidR="00547BE1" w:rsidRPr="00652857">
              <w:rPr>
                <w:rFonts w:ascii="Geologica Light" w:eastAsia="Calibri" w:hAnsi="Geologica Light" w:cs="Times New Roman"/>
                <w:sz w:val="24"/>
                <w:szCs w:val="24"/>
              </w:rPr>
              <w:t>перманганатная</w:t>
            </w:r>
            <w:proofErr w:type="spellEnd"/>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окисляемость</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мутность</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цветность</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жесткость</w:t>
            </w:r>
            <w:r w:rsidR="00547BE1" w:rsidRPr="000F62B2">
              <w:rPr>
                <w:rFonts w:ascii="Geologica Light" w:eastAsia="Calibri" w:hAnsi="Geologica Light" w:cs="Times New Roman"/>
                <w:sz w:val="24"/>
                <w:szCs w:val="24"/>
              </w:rPr>
              <w:t xml:space="preserve">, </w:t>
            </w:r>
            <w:proofErr w:type="spellStart"/>
            <w:r w:rsidR="00547BE1" w:rsidRPr="00652857">
              <w:rPr>
                <w:rFonts w:ascii="Geologica Light" w:eastAsia="Calibri" w:hAnsi="Geologica Light" w:cs="Times New Roman"/>
                <w:sz w:val="24"/>
                <w:szCs w:val="24"/>
              </w:rPr>
              <w:t>б</w:t>
            </w:r>
            <w:r w:rsidR="00547BE1" w:rsidRPr="000F62B2">
              <w:rPr>
                <w:rFonts w:ascii="Geologica Light" w:eastAsia="Calibri" w:hAnsi="Geologica Light" w:cs="Times New Roman"/>
                <w:sz w:val="24"/>
                <w:szCs w:val="24"/>
              </w:rPr>
              <w:t>иогены</w:t>
            </w:r>
            <w:proofErr w:type="spellEnd"/>
            <w:r w:rsidR="00547BE1" w:rsidRPr="000F62B2">
              <w:rPr>
                <w:rFonts w:ascii="Geologica Light" w:eastAsia="Calibri" w:hAnsi="Geologica Light" w:cs="Times New Roman"/>
                <w:sz w:val="24"/>
                <w:szCs w:val="24"/>
              </w:rPr>
              <w:t xml:space="preserve"> (N, P), основные ионы, тяжелые металлы (Zn, </w:t>
            </w:r>
            <w:proofErr w:type="spellStart"/>
            <w:r w:rsidR="00547BE1" w:rsidRPr="000F62B2">
              <w:rPr>
                <w:rFonts w:ascii="Geologica Light" w:eastAsia="Calibri" w:hAnsi="Geologica Light" w:cs="Times New Roman"/>
                <w:sz w:val="24"/>
                <w:szCs w:val="24"/>
              </w:rPr>
              <w:t>Cu</w:t>
            </w:r>
            <w:proofErr w:type="spellEnd"/>
            <w:r w:rsidR="00547BE1" w:rsidRPr="000F62B2">
              <w:rPr>
                <w:rFonts w:ascii="Geologica Light" w:eastAsia="Calibri" w:hAnsi="Geologica Light" w:cs="Times New Roman"/>
                <w:sz w:val="24"/>
                <w:szCs w:val="24"/>
              </w:rPr>
              <w:t xml:space="preserve">, Pb, </w:t>
            </w:r>
            <w:proofErr w:type="spellStart"/>
            <w:r w:rsidR="00547BE1" w:rsidRPr="000F62B2">
              <w:rPr>
                <w:rFonts w:ascii="Geologica Light" w:eastAsia="Calibri" w:hAnsi="Geologica Light" w:cs="Times New Roman"/>
                <w:sz w:val="24"/>
                <w:szCs w:val="24"/>
              </w:rPr>
              <w:t>Cd</w:t>
            </w:r>
            <w:proofErr w:type="spellEnd"/>
            <w:r w:rsidR="00547BE1" w:rsidRPr="000F62B2">
              <w:rPr>
                <w:rFonts w:ascii="Geologica Light" w:eastAsia="Calibri" w:hAnsi="Geologica Light" w:cs="Times New Roman"/>
                <w:sz w:val="24"/>
                <w:szCs w:val="24"/>
              </w:rPr>
              <w:t xml:space="preserve">, Ni, As, </w:t>
            </w:r>
            <w:proofErr w:type="spellStart"/>
            <w:r w:rsidR="00547BE1" w:rsidRPr="000F62B2">
              <w:rPr>
                <w:rFonts w:ascii="Geologica Light" w:eastAsia="Calibri" w:hAnsi="Geologica Light" w:cs="Times New Roman"/>
                <w:sz w:val="24"/>
                <w:szCs w:val="24"/>
              </w:rPr>
              <w:t>Hg</w:t>
            </w:r>
            <w:proofErr w:type="spellEnd"/>
            <w:r w:rsidR="00547BE1" w:rsidRPr="000F62B2">
              <w:rPr>
                <w:rFonts w:ascii="Geologica Light" w:eastAsia="Calibri" w:hAnsi="Geologica Light" w:cs="Times New Roman"/>
                <w:sz w:val="24"/>
                <w:szCs w:val="24"/>
              </w:rPr>
              <w:t xml:space="preserve">, </w:t>
            </w:r>
            <w:proofErr w:type="spellStart"/>
            <w:r w:rsidR="00547BE1" w:rsidRPr="000F62B2">
              <w:rPr>
                <w:rFonts w:ascii="Geologica Light" w:eastAsia="Calibri" w:hAnsi="Geologica Light" w:cs="Times New Roman"/>
                <w:sz w:val="24"/>
                <w:szCs w:val="24"/>
              </w:rPr>
              <w:t>Mn</w:t>
            </w:r>
            <w:proofErr w:type="spellEnd"/>
            <w:r w:rsidR="00547BE1" w:rsidRPr="000F62B2">
              <w:rPr>
                <w:rFonts w:ascii="Geologica Light" w:eastAsia="Calibri" w:hAnsi="Geologica Light" w:cs="Times New Roman"/>
                <w:sz w:val="24"/>
                <w:szCs w:val="24"/>
              </w:rPr>
              <w:t xml:space="preserve">, Fe), нефтепродукты, СПАВ, фенолы, взвешенные вещества, минерализация. В донных отложениях дополнительно: </w:t>
            </w:r>
            <w:proofErr w:type="spellStart"/>
            <w:r w:rsidR="00547BE1" w:rsidRPr="000F62B2">
              <w:rPr>
                <w:rFonts w:ascii="Geologica Light" w:eastAsia="Calibri" w:hAnsi="Geologica Light" w:cs="Times New Roman"/>
                <w:sz w:val="24"/>
                <w:szCs w:val="24"/>
              </w:rPr>
              <w:t>гранулометрия</w:t>
            </w:r>
            <w:proofErr w:type="spellEnd"/>
            <w:r w:rsidR="00547BE1" w:rsidRPr="000F62B2">
              <w:rPr>
                <w:rFonts w:ascii="Geologica Light" w:eastAsia="Calibri" w:hAnsi="Geologica Light" w:cs="Times New Roman"/>
                <w:sz w:val="24"/>
                <w:szCs w:val="24"/>
              </w:rPr>
              <w:t xml:space="preserve">, органический углерод, </w:t>
            </w:r>
            <w:proofErr w:type="spellStart"/>
            <w:r w:rsidR="00547BE1" w:rsidRPr="000F62B2">
              <w:rPr>
                <w:rFonts w:ascii="Geologica Light" w:eastAsia="Calibri" w:hAnsi="Geologica Light" w:cs="Times New Roman"/>
                <w:sz w:val="24"/>
                <w:szCs w:val="24"/>
              </w:rPr>
              <w:t>бенз</w:t>
            </w:r>
            <w:proofErr w:type="spellEnd"/>
            <w:r w:rsidR="00547BE1" w:rsidRPr="000F62B2">
              <w:rPr>
                <w:rFonts w:ascii="Geologica Light" w:eastAsia="Calibri" w:hAnsi="Geologica Light" w:cs="Times New Roman"/>
                <w:sz w:val="24"/>
                <w:szCs w:val="24"/>
              </w:rPr>
              <w:t>(а)</w:t>
            </w:r>
            <w:proofErr w:type="spellStart"/>
            <w:r w:rsidR="00547BE1" w:rsidRPr="000F62B2">
              <w:rPr>
                <w:rFonts w:ascii="Geologica Light" w:eastAsia="Calibri" w:hAnsi="Geologica Light" w:cs="Times New Roman"/>
                <w:sz w:val="24"/>
                <w:szCs w:val="24"/>
              </w:rPr>
              <w:t>пирен</w:t>
            </w:r>
            <w:proofErr w:type="spellEnd"/>
            <w:r>
              <w:rPr>
                <w:rFonts w:ascii="Geologica Light" w:eastAsia="Calibri" w:hAnsi="Geologica Light" w:cs="Times New Roman"/>
                <w:sz w:val="24"/>
                <w:szCs w:val="24"/>
              </w:rPr>
              <w:t>;</w:t>
            </w:r>
          </w:p>
          <w:p w14:paraId="7C2C585E" w14:textId="37F13FB0" w:rsidR="00547BE1" w:rsidRPr="000F62B2" w:rsidRDefault="00E459EE" w:rsidP="00E459EE">
            <w:pPr>
              <w:pStyle w:val="a8"/>
              <w:widowControl w:val="0"/>
              <w:numPr>
                <w:ilvl w:val="0"/>
                <w:numId w:val="24"/>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Pr>
                <w:rFonts w:ascii="Geologica Light" w:eastAsia="Calibri" w:hAnsi="Geologica Light" w:cs="Times New Roman"/>
                <w:sz w:val="24"/>
                <w:szCs w:val="24"/>
              </w:rPr>
              <w:t>п</w:t>
            </w:r>
            <w:r w:rsidR="00547BE1" w:rsidRPr="000F62B2">
              <w:rPr>
                <w:rFonts w:ascii="Geologica Light" w:eastAsia="Calibri" w:hAnsi="Geologica Light" w:cs="Times New Roman"/>
                <w:sz w:val="24"/>
                <w:szCs w:val="24"/>
              </w:rPr>
              <w:t>одземные воды (естественные выходы): полный гидрохимический комплекс + специфические загрязнители</w:t>
            </w:r>
            <w:r>
              <w:rPr>
                <w:rFonts w:ascii="Geologica Light" w:eastAsia="Calibri" w:hAnsi="Geologica Light" w:cs="Times New Roman"/>
                <w:sz w:val="24"/>
                <w:szCs w:val="24"/>
              </w:rPr>
              <w:t>;</w:t>
            </w:r>
          </w:p>
          <w:p w14:paraId="4C471398" w14:textId="05B0B947" w:rsidR="00547BE1" w:rsidRPr="000F62B2" w:rsidRDefault="00E459EE" w:rsidP="00E459EE">
            <w:pPr>
              <w:pStyle w:val="a8"/>
              <w:widowControl w:val="0"/>
              <w:numPr>
                <w:ilvl w:val="0"/>
                <w:numId w:val="24"/>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Pr>
                <w:rFonts w:ascii="Geologica Light" w:eastAsia="Calibri" w:hAnsi="Geologica Light" w:cs="Times New Roman"/>
                <w:sz w:val="24"/>
                <w:szCs w:val="24"/>
              </w:rPr>
              <w:t>п</w:t>
            </w:r>
            <w:r w:rsidR="00547BE1" w:rsidRPr="000F62B2">
              <w:rPr>
                <w:rFonts w:ascii="Geologica Light" w:eastAsia="Calibri" w:hAnsi="Geologica Light" w:cs="Times New Roman"/>
                <w:sz w:val="24"/>
                <w:szCs w:val="24"/>
              </w:rPr>
              <w:t xml:space="preserve">очвы и </w:t>
            </w:r>
            <w:proofErr w:type="spellStart"/>
            <w:r w:rsidR="00547BE1" w:rsidRPr="000F62B2">
              <w:rPr>
                <w:rFonts w:ascii="Geologica Light" w:eastAsia="Calibri" w:hAnsi="Geologica Light" w:cs="Times New Roman"/>
                <w:sz w:val="24"/>
                <w:szCs w:val="24"/>
              </w:rPr>
              <w:t>криолитозона</w:t>
            </w:r>
            <w:proofErr w:type="spellEnd"/>
            <w:r w:rsidR="00547BE1" w:rsidRPr="000F62B2">
              <w:rPr>
                <w:rFonts w:ascii="Geologica Light" w:eastAsia="Calibri" w:hAnsi="Geologica Light" w:cs="Times New Roman"/>
                <w:sz w:val="24"/>
                <w:szCs w:val="24"/>
              </w:rPr>
              <w:t xml:space="preserve">: отбор методом «конверт», анализ </w:t>
            </w:r>
            <w:proofErr w:type="spellStart"/>
            <w:r w:rsidR="00547BE1" w:rsidRPr="000F62B2">
              <w:rPr>
                <w:rFonts w:ascii="Geologica Light" w:eastAsia="Calibri" w:hAnsi="Geologica Light" w:cs="Times New Roman"/>
                <w:sz w:val="24"/>
                <w:szCs w:val="24"/>
              </w:rPr>
              <w:t>pH</w:t>
            </w:r>
            <w:proofErr w:type="spellEnd"/>
            <w:r w:rsidR="00547BE1" w:rsidRPr="000F62B2">
              <w:rPr>
                <w:rFonts w:ascii="Geologica Light" w:eastAsia="Calibri" w:hAnsi="Geologica Light" w:cs="Times New Roman"/>
                <w:sz w:val="24"/>
                <w:szCs w:val="24"/>
              </w:rPr>
              <w:t>, сульфатов, хлоридов, нефтепродуктов, АПАВ, фенолов, тяжелых металлов, радионуклидов (¹³</w:t>
            </w:r>
            <w:r w:rsidR="00547BE1" w:rsidRPr="00652857">
              <w:rPr>
                <w:rFonts w:ascii="Times New Roman" w:eastAsia="Calibri" w:hAnsi="Times New Roman" w:cs="Times New Roman"/>
                <w:sz w:val="24"/>
                <w:szCs w:val="24"/>
              </w:rPr>
              <w:t>⁷</w:t>
            </w:r>
            <w:r w:rsidR="00547BE1" w:rsidRPr="000F62B2">
              <w:rPr>
                <w:rFonts w:ascii="Geologica Light" w:eastAsia="Calibri" w:hAnsi="Geologica Light" w:cs="Times New Roman"/>
                <w:sz w:val="24"/>
                <w:szCs w:val="24"/>
              </w:rPr>
              <w:t xml:space="preserve">Cs, </w:t>
            </w:r>
            <w:r w:rsidR="00547BE1" w:rsidRPr="00652857">
              <w:rPr>
                <w:rFonts w:ascii="Geologica Light" w:eastAsia="Calibri" w:hAnsi="Geologica Light" w:cs="Times New Roman"/>
                <w:sz w:val="24"/>
                <w:szCs w:val="24"/>
              </w:rPr>
              <w:t>⁴</w:t>
            </w:r>
            <w:r w:rsidR="00547BE1" w:rsidRPr="00652857">
              <w:rPr>
                <w:rFonts w:ascii="Times New Roman" w:eastAsia="Calibri" w:hAnsi="Times New Roman" w:cs="Times New Roman"/>
                <w:sz w:val="24"/>
                <w:szCs w:val="24"/>
              </w:rPr>
              <w:t>⁰</w:t>
            </w:r>
            <w:r w:rsidR="00547BE1" w:rsidRPr="000F62B2">
              <w:rPr>
                <w:rFonts w:ascii="Geologica Light" w:eastAsia="Calibri" w:hAnsi="Geologica Light" w:cs="Times New Roman"/>
                <w:sz w:val="24"/>
                <w:szCs w:val="24"/>
              </w:rPr>
              <w:t xml:space="preserve">K, </w:t>
            </w:r>
            <w:r w:rsidR="00547BE1" w:rsidRPr="00652857">
              <w:rPr>
                <w:rFonts w:ascii="Geologica Light" w:eastAsia="Calibri" w:hAnsi="Geologica Light" w:cs="Times New Roman"/>
                <w:sz w:val="24"/>
                <w:szCs w:val="24"/>
              </w:rPr>
              <w:t>²³²</w:t>
            </w:r>
            <w:r w:rsidR="00547BE1" w:rsidRPr="000F62B2">
              <w:rPr>
                <w:rFonts w:ascii="Geologica Light" w:eastAsia="Calibri" w:hAnsi="Geologica Light" w:cs="Times New Roman"/>
                <w:sz w:val="24"/>
                <w:szCs w:val="24"/>
              </w:rPr>
              <w:t xml:space="preserve">Th, </w:t>
            </w:r>
            <w:r w:rsidR="00547BE1" w:rsidRPr="00652857">
              <w:rPr>
                <w:rFonts w:ascii="Geologica Light" w:eastAsia="Calibri" w:hAnsi="Geologica Light" w:cs="Times New Roman"/>
                <w:sz w:val="24"/>
                <w:szCs w:val="24"/>
              </w:rPr>
              <w:t>²²</w:t>
            </w:r>
            <w:r w:rsidR="00547BE1" w:rsidRPr="00652857">
              <w:rPr>
                <w:rFonts w:ascii="Times New Roman" w:eastAsia="Calibri" w:hAnsi="Times New Roman" w:cs="Times New Roman"/>
                <w:sz w:val="24"/>
                <w:szCs w:val="24"/>
              </w:rPr>
              <w:t>⁶</w:t>
            </w:r>
            <w:r w:rsidR="00547BE1" w:rsidRPr="000F62B2">
              <w:rPr>
                <w:rFonts w:ascii="Geologica Light" w:eastAsia="Calibri" w:hAnsi="Geologica Light" w:cs="Times New Roman"/>
                <w:sz w:val="24"/>
                <w:szCs w:val="24"/>
              </w:rPr>
              <w:t xml:space="preserve">Ra), </w:t>
            </w:r>
            <w:r w:rsidR="00547BE1" w:rsidRPr="00652857">
              <w:rPr>
                <w:rFonts w:ascii="Geologica Light" w:eastAsia="Calibri" w:hAnsi="Geologica Light" w:cs="Times New Roman"/>
                <w:sz w:val="24"/>
                <w:szCs w:val="24"/>
              </w:rPr>
              <w:t>нитрато</w:t>
            </w:r>
            <w:r w:rsidR="00547BE1" w:rsidRPr="000F62B2">
              <w:rPr>
                <w:rFonts w:ascii="Geologica Light" w:eastAsia="Calibri" w:hAnsi="Geologica Light" w:cs="Times New Roman"/>
                <w:sz w:val="24"/>
                <w:szCs w:val="24"/>
              </w:rPr>
              <w:t>в/нитритов, азота аммонийного, мощности деятельного слоя, содержания органического вещества</w:t>
            </w:r>
            <w:r>
              <w:rPr>
                <w:rFonts w:ascii="Geologica Light" w:eastAsia="Calibri" w:hAnsi="Geologica Light" w:cs="Times New Roman"/>
                <w:sz w:val="24"/>
                <w:szCs w:val="24"/>
              </w:rPr>
              <w:t>;</w:t>
            </w:r>
          </w:p>
          <w:p w14:paraId="5DC79B63" w14:textId="3D9F5C93" w:rsidR="00547BE1" w:rsidRDefault="00E459EE" w:rsidP="00E459EE">
            <w:pPr>
              <w:pStyle w:val="a8"/>
              <w:widowControl w:val="0"/>
              <w:numPr>
                <w:ilvl w:val="0"/>
                <w:numId w:val="24"/>
              </w:numPr>
              <w:tabs>
                <w:tab w:val="left" w:pos="260"/>
                <w:tab w:val="left" w:pos="405"/>
              </w:tabs>
              <w:autoSpaceDE w:val="0"/>
              <w:autoSpaceDN w:val="0"/>
              <w:adjustRightInd w:val="0"/>
              <w:spacing w:before="40" w:after="40" w:line="240" w:lineRule="auto"/>
              <w:jc w:val="both"/>
              <w:rPr>
                <w:rFonts w:ascii="Geologica Light" w:eastAsia="Calibri" w:hAnsi="Geologica Light" w:cs="Times New Roman"/>
                <w:sz w:val="24"/>
                <w:szCs w:val="24"/>
              </w:rPr>
            </w:pPr>
            <w:r>
              <w:rPr>
                <w:rFonts w:ascii="Geologica Light" w:eastAsia="Calibri" w:hAnsi="Geologica Light" w:cs="Times New Roman"/>
                <w:sz w:val="24"/>
                <w:szCs w:val="24"/>
              </w:rPr>
              <w:t>а</w:t>
            </w:r>
            <w:r w:rsidR="00547BE1" w:rsidRPr="000F62B2">
              <w:rPr>
                <w:rFonts w:ascii="Geologica Light" w:eastAsia="Calibri" w:hAnsi="Geologica Light" w:cs="Times New Roman"/>
                <w:sz w:val="24"/>
                <w:szCs w:val="24"/>
              </w:rPr>
              <w:t>тмосферный воздух и радиационный фон: NO</w:t>
            </w:r>
            <w:r w:rsidR="00547BE1" w:rsidRPr="00652857">
              <w:rPr>
                <w:rFonts w:ascii="Times New Roman" w:eastAsia="Calibri" w:hAnsi="Times New Roman" w:cs="Times New Roman"/>
                <w:sz w:val="24"/>
                <w:szCs w:val="24"/>
              </w:rPr>
              <w:t>₂</w:t>
            </w:r>
            <w:r w:rsidR="00547BE1" w:rsidRPr="000F62B2">
              <w:rPr>
                <w:rFonts w:ascii="Geologica Light" w:eastAsia="Calibri" w:hAnsi="Geologica Light" w:cs="Times New Roman"/>
                <w:sz w:val="24"/>
                <w:szCs w:val="24"/>
              </w:rPr>
              <w:t>, NO, SO</w:t>
            </w:r>
            <w:r w:rsidR="00547BE1" w:rsidRPr="00652857">
              <w:rPr>
                <w:rFonts w:ascii="Times New Roman" w:eastAsia="Calibri" w:hAnsi="Times New Roman" w:cs="Times New Roman"/>
                <w:sz w:val="24"/>
                <w:szCs w:val="24"/>
              </w:rPr>
              <w:t>₂</w:t>
            </w:r>
            <w:r w:rsidR="00547BE1" w:rsidRPr="000F62B2">
              <w:rPr>
                <w:rFonts w:ascii="Geologica Light" w:eastAsia="Calibri" w:hAnsi="Geologica Light" w:cs="Times New Roman"/>
                <w:sz w:val="24"/>
                <w:szCs w:val="24"/>
              </w:rPr>
              <w:t xml:space="preserve">, CO, </w:t>
            </w:r>
            <w:r w:rsidR="00547BE1" w:rsidRPr="00652857">
              <w:rPr>
                <w:rFonts w:ascii="Geologica Light" w:eastAsia="Calibri" w:hAnsi="Geologica Light" w:cs="Times New Roman"/>
                <w:sz w:val="24"/>
                <w:szCs w:val="24"/>
              </w:rPr>
              <w:t>взвешенные</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вещества</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УВ</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МЭД</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γ</w:t>
            </w:r>
            <w:r w:rsidR="00547BE1" w:rsidRPr="000F62B2">
              <w:rPr>
                <w:rFonts w:ascii="Geologica Light" w:eastAsia="Calibri" w:hAnsi="Geologica Light" w:cs="Times New Roman"/>
                <w:sz w:val="24"/>
                <w:szCs w:val="24"/>
              </w:rPr>
              <w:t>-</w:t>
            </w:r>
            <w:r w:rsidR="00547BE1" w:rsidRPr="00652857">
              <w:rPr>
                <w:rFonts w:ascii="Geologica Light" w:eastAsia="Calibri" w:hAnsi="Geologica Light" w:cs="Times New Roman"/>
                <w:sz w:val="24"/>
                <w:szCs w:val="24"/>
              </w:rPr>
              <w:t>излучения</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метеопараметры</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в</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точках</w:t>
            </w:r>
            <w:r w:rsidR="00547BE1" w:rsidRPr="000F62B2">
              <w:rPr>
                <w:rFonts w:ascii="Geologica Light" w:eastAsia="Calibri" w:hAnsi="Geologica Light" w:cs="Times New Roman"/>
                <w:sz w:val="24"/>
                <w:szCs w:val="24"/>
              </w:rPr>
              <w:t xml:space="preserve"> </w:t>
            </w:r>
            <w:r w:rsidR="00547BE1" w:rsidRPr="00652857">
              <w:rPr>
                <w:rFonts w:ascii="Geologica Light" w:eastAsia="Calibri" w:hAnsi="Geologica Light" w:cs="Times New Roman"/>
                <w:sz w:val="24"/>
                <w:szCs w:val="24"/>
              </w:rPr>
              <w:t>контроля</w:t>
            </w:r>
            <w:r w:rsidR="006A4D0E">
              <w:rPr>
                <w:rFonts w:ascii="Geologica Light" w:eastAsia="Calibri" w:hAnsi="Geologica Light" w:cs="Times New Roman"/>
                <w:sz w:val="24"/>
                <w:szCs w:val="24"/>
              </w:rPr>
              <w:t>.</w:t>
            </w:r>
          </w:p>
          <w:p w14:paraId="2083B987" w14:textId="395F2EE6" w:rsidR="006A4D0E" w:rsidRPr="006A4D0E" w:rsidRDefault="006A4D0E" w:rsidP="006A4D0E">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Полевые исследования по измерению потоков углерода (выбросов/поглощению парниковых газов) в ландшафтах</w:t>
            </w:r>
            <w:r>
              <w:rPr>
                <w:rFonts w:ascii="Geologica Light" w:eastAsia="Calibri" w:hAnsi="Geologica Light" w:cs="Times New Roman"/>
                <w:sz w:val="24"/>
                <w:szCs w:val="24"/>
              </w:rPr>
              <w:t>:</w:t>
            </w:r>
            <w:r>
              <w:rPr>
                <w:rFonts w:ascii="Geologica Light" w:eastAsia="Times New Roman" w:hAnsi="Geologica Light" w:cs="Times New Roman"/>
                <w:iCs/>
                <w:sz w:val="24"/>
                <w:szCs w:val="24"/>
                <w:lang w:eastAsia="ru-RU"/>
              </w:rPr>
              <w:t xml:space="preserve"> п</w:t>
            </w:r>
            <w:r w:rsidRPr="000F62B2">
              <w:rPr>
                <w:rFonts w:ascii="Geologica Light" w:eastAsia="Times New Roman" w:hAnsi="Geologica Light" w:cs="Times New Roman"/>
                <w:iCs/>
                <w:sz w:val="24"/>
                <w:szCs w:val="24"/>
                <w:lang w:eastAsia="ru-RU"/>
              </w:rPr>
              <w:t>рове</w:t>
            </w:r>
            <w:r>
              <w:rPr>
                <w:rFonts w:ascii="Geologica Light" w:eastAsia="Times New Roman" w:hAnsi="Geologica Light" w:cs="Times New Roman"/>
                <w:iCs/>
                <w:sz w:val="24"/>
                <w:szCs w:val="24"/>
                <w:lang w:eastAsia="ru-RU"/>
              </w:rPr>
              <w:t>дение</w:t>
            </w:r>
            <w:r w:rsidRPr="000F62B2">
              <w:rPr>
                <w:rFonts w:ascii="Geologica Light" w:eastAsia="Times New Roman" w:hAnsi="Geologica Light" w:cs="Times New Roman"/>
                <w:iCs/>
                <w:sz w:val="24"/>
                <w:szCs w:val="24"/>
                <w:lang w:eastAsia="ru-RU"/>
              </w:rPr>
              <w:t xml:space="preserve"> </w:t>
            </w:r>
            <w:r w:rsidRPr="002F68CA">
              <w:rPr>
                <w:rFonts w:ascii="Geologica Light" w:eastAsia="Calibri" w:hAnsi="Geologica Light" w:cs="Times New Roman"/>
                <w:sz w:val="24"/>
                <w:szCs w:val="24"/>
              </w:rPr>
              <w:t>замер</w:t>
            </w:r>
            <w:r>
              <w:rPr>
                <w:rFonts w:ascii="Geologica Light" w:eastAsia="Calibri" w:hAnsi="Geologica Light" w:cs="Times New Roman"/>
                <w:sz w:val="24"/>
                <w:szCs w:val="24"/>
              </w:rPr>
              <w:t>ов</w:t>
            </w:r>
            <w:r w:rsidRPr="000F62B2">
              <w:rPr>
                <w:rFonts w:ascii="Geologica Light" w:eastAsia="Times New Roman" w:hAnsi="Geologica Light" w:cs="Times New Roman"/>
                <w:iCs/>
                <w:sz w:val="24"/>
                <w:szCs w:val="24"/>
                <w:lang w:eastAsia="ru-RU"/>
              </w:rPr>
              <w:t xml:space="preserve"> потоков Парниковых газов на водных объектах в зоне затопления (Метан и СО2)</w:t>
            </w:r>
            <w:r>
              <w:rPr>
                <w:rFonts w:ascii="Geologica Light" w:eastAsia="Times New Roman" w:hAnsi="Geologica Light" w:cs="Times New Roman"/>
                <w:iCs/>
                <w:sz w:val="24"/>
                <w:szCs w:val="24"/>
                <w:lang w:eastAsia="ru-RU"/>
              </w:rPr>
              <w:t xml:space="preserve"> </w:t>
            </w:r>
            <w:r w:rsidRPr="000F62B2">
              <w:rPr>
                <w:rFonts w:ascii="Geologica Light" w:eastAsia="Calibri" w:hAnsi="Geologica Light" w:cs="Times New Roman"/>
                <w:sz w:val="24"/>
                <w:szCs w:val="24"/>
              </w:rPr>
              <w:t>за 3 сезона (весна, лето, осень)</w:t>
            </w:r>
            <w:r>
              <w:rPr>
                <w:rFonts w:ascii="Geologica Light" w:eastAsia="Calibri" w:hAnsi="Geologica Light" w:cs="Times New Roman"/>
                <w:sz w:val="24"/>
                <w:szCs w:val="24"/>
              </w:rPr>
              <w:t>.</w:t>
            </w:r>
          </w:p>
          <w:p w14:paraId="1647D59E" w14:textId="77777777" w:rsidR="00547BE1" w:rsidRPr="00652857"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652857">
              <w:rPr>
                <w:rFonts w:ascii="Geologica Light" w:eastAsia="Calibri" w:hAnsi="Geologica Light" w:cs="Times New Roman"/>
                <w:sz w:val="24"/>
                <w:szCs w:val="24"/>
              </w:rPr>
              <w:t>Инвентаризация биоразнообразия и прогноз влияния гидроузла:</w:t>
            </w:r>
          </w:p>
          <w:p w14:paraId="5CDAC492" w14:textId="1551F291" w:rsidR="00547BE1" w:rsidRPr="000F62B2" w:rsidRDefault="00603DEC" w:rsidP="00603DEC">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и</w:t>
            </w:r>
            <w:r w:rsidR="00547BE1" w:rsidRPr="000F62B2">
              <w:rPr>
                <w:rFonts w:ascii="Geologica Light" w:eastAsia="Calibri" w:hAnsi="Geologica Light" w:cs="Times New Roman"/>
                <w:sz w:val="24"/>
                <w:szCs w:val="24"/>
              </w:rPr>
              <w:t xml:space="preserve">хтиофауна и гидробионты: учет видового состава, </w:t>
            </w:r>
            <w:r w:rsidR="00547BE1" w:rsidRPr="00603DEC">
              <w:rPr>
                <w:rFonts w:ascii="Geologica Light" w:eastAsia="Times New Roman" w:hAnsi="Geologica Light" w:cs="Times New Roman"/>
                <w:iCs/>
                <w:sz w:val="24"/>
                <w:szCs w:val="24"/>
                <w:lang w:eastAsia="ru-RU"/>
              </w:rPr>
              <w:t>плотности</w:t>
            </w:r>
            <w:r w:rsidR="00547BE1" w:rsidRPr="000F62B2">
              <w:rPr>
                <w:rFonts w:ascii="Geologica Light" w:eastAsia="Calibri" w:hAnsi="Geologica Light" w:cs="Times New Roman"/>
                <w:sz w:val="24"/>
                <w:szCs w:val="24"/>
              </w:rPr>
              <w:t>, биомассы, возрастного спектра; выявление нерестилищ, нагульных участков, зимовальных ям, миграционных коридоров; оценка состояния зоопланктона и зообентоса.</w:t>
            </w:r>
          </w:p>
          <w:p w14:paraId="4FB3FB64" w14:textId="5F930EB3" w:rsidR="00547BE1" w:rsidRPr="000F62B2" w:rsidRDefault="00603DEC" w:rsidP="00603DEC">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н</w:t>
            </w:r>
            <w:r w:rsidR="00547BE1" w:rsidRPr="000F62B2">
              <w:rPr>
                <w:rFonts w:ascii="Geologica Light" w:eastAsia="Calibri" w:hAnsi="Geologica Light" w:cs="Times New Roman"/>
                <w:sz w:val="24"/>
                <w:szCs w:val="24"/>
              </w:rPr>
              <w:t xml:space="preserve">аземная фауна и орнитофауна: маршрутные учеты, </w:t>
            </w:r>
            <w:proofErr w:type="spellStart"/>
            <w:r w:rsidR="00547BE1" w:rsidRPr="00603DEC">
              <w:rPr>
                <w:rFonts w:ascii="Geologica Light" w:eastAsia="Times New Roman" w:hAnsi="Geologica Light" w:cs="Times New Roman"/>
                <w:iCs/>
                <w:sz w:val="24"/>
                <w:szCs w:val="24"/>
                <w:lang w:eastAsia="ru-RU"/>
              </w:rPr>
              <w:t>трансекты</w:t>
            </w:r>
            <w:proofErr w:type="spellEnd"/>
            <w:r w:rsidR="00547BE1" w:rsidRPr="000F62B2">
              <w:rPr>
                <w:rFonts w:ascii="Geologica Light" w:eastAsia="Calibri" w:hAnsi="Geologica Light" w:cs="Times New Roman"/>
                <w:sz w:val="24"/>
                <w:szCs w:val="24"/>
              </w:rPr>
              <w:t xml:space="preserve">, ключевые точки; оценка спектра местообитаний, следовой активности, гнездовий; </w:t>
            </w:r>
            <w:r w:rsidR="00547BE1" w:rsidRPr="000F62B2">
              <w:rPr>
                <w:rFonts w:ascii="Geologica Light" w:eastAsia="Calibri" w:hAnsi="Geologica Light" w:cs="Times New Roman"/>
                <w:sz w:val="24"/>
                <w:szCs w:val="24"/>
              </w:rPr>
              <w:lastRenderedPageBreak/>
              <w:t>выявление редких и промысловых видов.</w:t>
            </w:r>
          </w:p>
          <w:p w14:paraId="46C009D0" w14:textId="6A6FCA5E" w:rsidR="00547BE1" w:rsidRDefault="00603DEC" w:rsidP="00603DEC">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ф</w:t>
            </w:r>
            <w:r w:rsidR="00547BE1" w:rsidRPr="000F62B2">
              <w:rPr>
                <w:rFonts w:ascii="Geologica Light" w:eastAsia="Calibri" w:hAnsi="Geologica Light" w:cs="Times New Roman"/>
                <w:sz w:val="24"/>
                <w:szCs w:val="24"/>
              </w:rPr>
              <w:t xml:space="preserve">лора и растительные сообщества: </w:t>
            </w:r>
            <w:r w:rsidR="00547BE1" w:rsidRPr="00603DEC">
              <w:rPr>
                <w:rFonts w:ascii="Geologica Light" w:eastAsia="Times New Roman" w:hAnsi="Geologica Light" w:cs="Times New Roman"/>
                <w:iCs/>
                <w:sz w:val="24"/>
                <w:szCs w:val="24"/>
                <w:lang w:eastAsia="ru-RU"/>
              </w:rPr>
              <w:t>геоботаническое</w:t>
            </w:r>
            <w:r w:rsidR="00547BE1" w:rsidRPr="000F62B2">
              <w:rPr>
                <w:rFonts w:ascii="Geologica Light" w:eastAsia="Calibri" w:hAnsi="Geologica Light" w:cs="Times New Roman"/>
                <w:sz w:val="24"/>
                <w:szCs w:val="24"/>
              </w:rPr>
              <w:t xml:space="preserve"> описание, сбор гербария, картографирование типов растительности, выявление редких сообществ и чужеродных (инвазивных) видов.</w:t>
            </w:r>
          </w:p>
          <w:p w14:paraId="091FD954" w14:textId="77777777" w:rsidR="00097CFC"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Картографирование: </w:t>
            </w:r>
          </w:p>
          <w:p w14:paraId="5B7DA814" w14:textId="3E76D2BE" w:rsidR="00097CFC" w:rsidRPr="00097CFC" w:rsidRDefault="00097CFC" w:rsidP="003338EB">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97CFC">
              <w:rPr>
                <w:rFonts w:ascii="Geologica Light" w:eastAsia="Calibri" w:hAnsi="Geologica Light" w:cs="Times New Roman"/>
                <w:sz w:val="24"/>
                <w:szCs w:val="24"/>
              </w:rPr>
              <w:t>обзорн</w:t>
            </w:r>
            <w:r w:rsidR="003338EB">
              <w:rPr>
                <w:rFonts w:ascii="Geologica Light" w:eastAsia="Calibri" w:hAnsi="Geologica Light" w:cs="Times New Roman"/>
                <w:sz w:val="24"/>
                <w:szCs w:val="24"/>
              </w:rPr>
              <w:t>ая</w:t>
            </w:r>
            <w:r w:rsidRPr="00097CFC">
              <w:rPr>
                <w:rFonts w:ascii="Geologica Light" w:eastAsia="Calibri" w:hAnsi="Geologica Light" w:cs="Times New Roman"/>
                <w:sz w:val="24"/>
                <w:szCs w:val="24"/>
              </w:rPr>
              <w:t xml:space="preserve"> (ситуационн</w:t>
            </w:r>
            <w:r w:rsidR="003338EB">
              <w:rPr>
                <w:rFonts w:ascii="Geologica Light" w:eastAsia="Calibri" w:hAnsi="Geologica Light" w:cs="Times New Roman"/>
                <w:sz w:val="24"/>
                <w:szCs w:val="24"/>
              </w:rPr>
              <w:t>ая</w:t>
            </w:r>
            <w:r w:rsidRPr="00097CFC">
              <w:rPr>
                <w:rFonts w:ascii="Geologica Light" w:eastAsia="Calibri" w:hAnsi="Geologica Light" w:cs="Times New Roman"/>
                <w:sz w:val="24"/>
                <w:szCs w:val="24"/>
              </w:rPr>
              <w:t>) карт</w:t>
            </w:r>
            <w:r w:rsidR="003338EB">
              <w:rPr>
                <w:rFonts w:ascii="Geologica Light" w:eastAsia="Calibri" w:hAnsi="Geologica Light" w:cs="Times New Roman"/>
                <w:sz w:val="24"/>
                <w:szCs w:val="24"/>
              </w:rPr>
              <w:t>а района размещения сооружений гидроузла, включая водохранилище</w:t>
            </w:r>
            <w:r w:rsidRPr="00097CFC">
              <w:rPr>
                <w:rFonts w:ascii="Geologica Light" w:eastAsia="Calibri" w:hAnsi="Geologica Light" w:cs="Times New Roman"/>
                <w:sz w:val="24"/>
                <w:szCs w:val="24"/>
              </w:rPr>
              <w:t>;</w:t>
            </w:r>
          </w:p>
          <w:p w14:paraId="3FAAB899" w14:textId="045535D4" w:rsidR="00097CFC" w:rsidRPr="00097CFC" w:rsidRDefault="00097CFC" w:rsidP="003338EB">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97CFC">
              <w:rPr>
                <w:rFonts w:ascii="Geologica Light" w:eastAsia="Calibri" w:hAnsi="Geologica Light" w:cs="Times New Roman"/>
                <w:sz w:val="24"/>
                <w:szCs w:val="24"/>
              </w:rPr>
              <w:t>карт</w:t>
            </w:r>
            <w:r w:rsidR="003338EB">
              <w:rPr>
                <w:rFonts w:ascii="Geologica Light" w:eastAsia="Calibri" w:hAnsi="Geologica Light" w:cs="Times New Roman"/>
                <w:sz w:val="24"/>
                <w:szCs w:val="24"/>
              </w:rPr>
              <w:t>а</w:t>
            </w:r>
            <w:r w:rsidRPr="00097CFC">
              <w:rPr>
                <w:rFonts w:ascii="Geologica Light" w:eastAsia="Calibri" w:hAnsi="Geologica Light" w:cs="Times New Roman"/>
                <w:sz w:val="24"/>
                <w:szCs w:val="24"/>
              </w:rPr>
              <w:t xml:space="preserve"> экологических ограничений природопользования</w:t>
            </w:r>
            <w:r w:rsidR="003338EB">
              <w:rPr>
                <w:rFonts w:ascii="Geologica Light" w:eastAsia="Calibri" w:hAnsi="Geologica Light" w:cs="Times New Roman"/>
                <w:sz w:val="24"/>
                <w:szCs w:val="24"/>
              </w:rPr>
              <w:t>, составленная на основании ответов уполномоченных органов</w:t>
            </w:r>
            <w:r w:rsidRPr="00097CFC">
              <w:rPr>
                <w:rFonts w:ascii="Geologica Light" w:eastAsia="Calibri" w:hAnsi="Geologica Light" w:cs="Times New Roman"/>
                <w:sz w:val="24"/>
                <w:szCs w:val="24"/>
              </w:rPr>
              <w:t>;</w:t>
            </w:r>
          </w:p>
          <w:p w14:paraId="50454C46" w14:textId="07501EA9" w:rsidR="00547BE1" w:rsidRDefault="00547BE1" w:rsidP="00097CFC">
            <w:pPr>
              <w:pStyle w:val="a8"/>
              <w:widowControl w:val="0"/>
              <w:numPr>
                <w:ilvl w:val="0"/>
                <w:numId w:val="22"/>
              </w:numPr>
              <w:tabs>
                <w:tab w:val="left" w:pos="260"/>
                <w:tab w:val="left" w:pos="405"/>
              </w:tabs>
              <w:autoSpaceDE w:val="0"/>
              <w:autoSpaceDN w:val="0"/>
              <w:adjustRightInd w:val="0"/>
              <w:spacing w:before="40" w:after="40" w:line="240" w:lineRule="auto"/>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карт</w:t>
            </w:r>
            <w:r w:rsidR="003338EB">
              <w:rPr>
                <w:rFonts w:ascii="Geologica Light" w:eastAsia="Calibri" w:hAnsi="Geologica Light" w:cs="Times New Roman"/>
                <w:sz w:val="24"/>
                <w:szCs w:val="24"/>
              </w:rPr>
              <w:t>ы</w:t>
            </w:r>
            <w:r w:rsidRPr="000F62B2">
              <w:rPr>
                <w:rFonts w:ascii="Geologica Light" w:eastAsia="Calibri" w:hAnsi="Geologica Light" w:cs="Times New Roman"/>
                <w:sz w:val="24"/>
                <w:szCs w:val="24"/>
              </w:rPr>
              <w:t xml:space="preserve"> </w:t>
            </w:r>
            <w:r w:rsidR="00097CFC">
              <w:rPr>
                <w:rFonts w:ascii="Geologica Light" w:eastAsia="Calibri" w:hAnsi="Geologica Light" w:cs="Times New Roman"/>
                <w:sz w:val="24"/>
                <w:szCs w:val="24"/>
              </w:rPr>
              <w:t xml:space="preserve">почвенного и </w:t>
            </w:r>
            <w:r w:rsidRPr="000F62B2">
              <w:rPr>
                <w:rFonts w:ascii="Geologica Light" w:eastAsia="Calibri" w:hAnsi="Geologica Light" w:cs="Times New Roman"/>
                <w:sz w:val="24"/>
                <w:szCs w:val="24"/>
              </w:rPr>
              <w:t>растительного покрова</w:t>
            </w:r>
            <w:r w:rsidR="00097CFC">
              <w:rPr>
                <w:rFonts w:ascii="Geologica Light" w:eastAsia="Calibri" w:hAnsi="Geologica Light" w:cs="Times New Roman"/>
                <w:sz w:val="24"/>
                <w:szCs w:val="24"/>
              </w:rPr>
              <w:t>,</w:t>
            </w:r>
            <w:r w:rsidRPr="000F62B2">
              <w:rPr>
                <w:rFonts w:ascii="Geologica Light" w:eastAsia="Calibri" w:hAnsi="Geologica Light" w:cs="Times New Roman"/>
                <w:sz w:val="24"/>
                <w:szCs w:val="24"/>
              </w:rPr>
              <w:t xml:space="preserve"> местообитаний животных </w:t>
            </w:r>
            <w:r w:rsidRPr="00097CFC">
              <w:rPr>
                <w:rFonts w:ascii="Geologica Light" w:eastAsia="Times New Roman" w:hAnsi="Geologica Light" w:cs="Times New Roman"/>
                <w:iCs/>
                <w:sz w:val="24"/>
                <w:szCs w:val="24"/>
                <w:lang w:eastAsia="ru-RU"/>
              </w:rPr>
              <w:t>масштаба</w:t>
            </w:r>
            <w:r w:rsidRPr="000F62B2">
              <w:rPr>
                <w:rFonts w:ascii="Geologica Light" w:eastAsia="Calibri" w:hAnsi="Geologica Light" w:cs="Times New Roman"/>
                <w:sz w:val="24"/>
                <w:szCs w:val="24"/>
              </w:rPr>
              <w:t xml:space="preserve"> не менее 1:200 000 на основе ДЗЗ и натурных исследований с ранжированием по значимости для биоразнообразия.</w:t>
            </w:r>
          </w:p>
          <w:p w14:paraId="65BBB87B" w14:textId="77777777" w:rsidR="003338EB" w:rsidRPr="000F62B2" w:rsidRDefault="003338EB" w:rsidP="003338EB">
            <w:pPr>
              <w:pStyle w:val="a8"/>
              <w:widowControl w:val="0"/>
              <w:tabs>
                <w:tab w:val="left" w:pos="260"/>
                <w:tab w:val="left" w:pos="405"/>
              </w:tabs>
              <w:autoSpaceDE w:val="0"/>
              <w:autoSpaceDN w:val="0"/>
              <w:adjustRightInd w:val="0"/>
              <w:spacing w:before="40" w:after="40" w:line="240" w:lineRule="auto"/>
              <w:ind w:left="260"/>
              <w:jc w:val="both"/>
              <w:rPr>
                <w:rFonts w:ascii="Geologica Light" w:eastAsia="Calibri" w:hAnsi="Geologica Light" w:cs="Times New Roman"/>
                <w:sz w:val="24"/>
                <w:szCs w:val="24"/>
              </w:rPr>
            </w:pPr>
          </w:p>
          <w:p w14:paraId="0D8BFFDC" w14:textId="14EA3CA1" w:rsidR="00547BE1" w:rsidRPr="000F62B2"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Оценка изменений гидрологического и </w:t>
            </w:r>
            <w:proofErr w:type="spellStart"/>
            <w:r w:rsidRPr="000F62B2">
              <w:rPr>
                <w:rFonts w:ascii="Geologica Light" w:eastAsia="Calibri" w:hAnsi="Geologica Light" w:cs="Times New Roman"/>
                <w:sz w:val="24"/>
                <w:szCs w:val="24"/>
              </w:rPr>
              <w:t>ледотермического</w:t>
            </w:r>
            <w:proofErr w:type="spellEnd"/>
            <w:r w:rsidRPr="000F62B2">
              <w:rPr>
                <w:rFonts w:ascii="Geologica Light" w:eastAsia="Calibri" w:hAnsi="Geologica Light" w:cs="Times New Roman"/>
                <w:sz w:val="24"/>
                <w:szCs w:val="24"/>
              </w:rPr>
              <w:t xml:space="preserve"> режима (подпор, сработка, изменение сезонной динамики стока, температурные градиенты воды). </w:t>
            </w:r>
          </w:p>
          <w:p w14:paraId="4EE35A03" w14:textId="77777777" w:rsidR="00547BE1" w:rsidRPr="000F62B2"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Прогноз трансформации русловых и пойменных экосистем, зон временного и постоянного подтопления/осушения, активизации береговых оползней и термокарста. </w:t>
            </w:r>
          </w:p>
          <w:p w14:paraId="0300FCAF" w14:textId="77777777" w:rsidR="00547BE1" w:rsidRPr="000F62B2"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Моделирование влияния на условия обитания ключевых видов (миграционные барьеры, изменение кормовой базы, деградация нерестилищ/зимовальных ям, фрагментация экологических коридоров). </w:t>
            </w:r>
          </w:p>
          <w:p w14:paraId="57EA8603" w14:textId="77777777" w:rsidR="00547BE1" w:rsidRPr="000F62B2"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Прогноз влияния на сейсмостойкость грунтов и </w:t>
            </w:r>
            <w:proofErr w:type="spellStart"/>
            <w:r w:rsidRPr="000F62B2">
              <w:rPr>
                <w:rFonts w:ascii="Geologica Light" w:eastAsia="Calibri" w:hAnsi="Geologica Light" w:cs="Times New Roman"/>
                <w:sz w:val="24"/>
                <w:szCs w:val="24"/>
              </w:rPr>
              <w:t>криолитозонные</w:t>
            </w:r>
            <w:proofErr w:type="spellEnd"/>
            <w:r w:rsidRPr="000F62B2">
              <w:rPr>
                <w:rFonts w:ascii="Geologica Light" w:eastAsia="Calibri" w:hAnsi="Geologica Light" w:cs="Times New Roman"/>
                <w:sz w:val="24"/>
                <w:szCs w:val="24"/>
              </w:rPr>
              <w:t xml:space="preserve"> процессы в зоне влияния водохранилища и нижнего бьефа. </w:t>
            </w:r>
          </w:p>
          <w:p w14:paraId="5B240306" w14:textId="77777777" w:rsidR="00547BE1" w:rsidRDefault="00547BE1" w:rsidP="00547BE1">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Обоснование границ прогнозируемой зоны воздействия для каждого компонента экосистемы.</w:t>
            </w:r>
          </w:p>
          <w:p w14:paraId="07DAF708" w14:textId="787E8225" w:rsidR="003338EB" w:rsidRPr="000F62B2" w:rsidRDefault="003338EB" w:rsidP="003338EB">
            <w:pPr>
              <w:pStyle w:val="a8"/>
              <w:widowControl w:val="0"/>
              <w:numPr>
                <w:ilvl w:val="2"/>
                <w:numId w:val="1"/>
              </w:numPr>
              <w:tabs>
                <w:tab w:val="left" w:pos="121"/>
                <w:tab w:val="left" w:pos="405"/>
                <w:tab w:val="left" w:pos="830"/>
              </w:tabs>
              <w:autoSpaceDE w:val="0"/>
              <w:autoSpaceDN w:val="0"/>
              <w:adjustRightInd w:val="0"/>
              <w:spacing w:before="40" w:after="40" w:line="240" w:lineRule="auto"/>
              <w:ind w:left="0" w:firstLine="0"/>
              <w:jc w:val="both"/>
              <w:rPr>
                <w:rFonts w:ascii="Geologica Light" w:eastAsia="Times New Roman" w:hAnsi="Geologica Light" w:cs="Times New Roman"/>
                <w:iCs/>
                <w:sz w:val="24"/>
                <w:szCs w:val="24"/>
                <w:lang w:eastAsia="ru-RU"/>
              </w:rPr>
            </w:pPr>
            <w:r w:rsidRPr="003338EB">
              <w:rPr>
                <w:rFonts w:ascii="Geologica Light" w:eastAsia="Calibri" w:hAnsi="Geologica Light" w:cs="Times New Roman"/>
                <w:sz w:val="24"/>
                <w:szCs w:val="24"/>
              </w:rPr>
              <w:t>Оценка</w:t>
            </w:r>
            <w:r w:rsidRPr="000F62B2">
              <w:rPr>
                <w:rFonts w:ascii="Geologica Light" w:eastAsia="Times New Roman" w:hAnsi="Geologica Light" w:cs="Times New Roman"/>
                <w:iCs/>
                <w:sz w:val="24"/>
                <w:szCs w:val="24"/>
                <w:lang w:eastAsia="ru-RU"/>
              </w:rPr>
              <w:t xml:space="preserve"> поток</w:t>
            </w:r>
            <w:r>
              <w:rPr>
                <w:rFonts w:ascii="Geologica Light" w:eastAsia="Times New Roman" w:hAnsi="Geologica Light" w:cs="Times New Roman"/>
                <w:iCs/>
                <w:sz w:val="24"/>
                <w:szCs w:val="24"/>
                <w:lang w:eastAsia="ru-RU"/>
              </w:rPr>
              <w:t>ов</w:t>
            </w:r>
            <w:r w:rsidRPr="000F62B2">
              <w:rPr>
                <w:rFonts w:ascii="Geologica Light" w:eastAsia="Times New Roman" w:hAnsi="Geologica Light" w:cs="Times New Roman"/>
                <w:iCs/>
                <w:sz w:val="24"/>
                <w:szCs w:val="24"/>
                <w:lang w:eastAsia="ru-RU"/>
              </w:rPr>
              <w:t xml:space="preserve"> углерода (Выбросов/поглощения ПГ) на ландшафтах территории зоны затопления водохранилищ.</w:t>
            </w:r>
          </w:p>
          <w:p w14:paraId="3C28E4B6" w14:textId="77777777" w:rsidR="003338EB" w:rsidRPr="000F62B2" w:rsidRDefault="003338EB" w:rsidP="003338EB">
            <w:pPr>
              <w:pStyle w:val="a8"/>
              <w:widowControl w:val="0"/>
              <w:tabs>
                <w:tab w:val="left" w:pos="121"/>
                <w:tab w:val="left" w:pos="405"/>
                <w:tab w:val="left" w:pos="830"/>
              </w:tabs>
              <w:autoSpaceDE w:val="0"/>
              <w:autoSpaceDN w:val="0"/>
              <w:adjustRightInd w:val="0"/>
              <w:spacing w:before="40" w:after="40" w:line="240" w:lineRule="auto"/>
              <w:ind w:left="0"/>
              <w:jc w:val="both"/>
              <w:rPr>
                <w:rFonts w:ascii="Geologica Light" w:eastAsia="Calibri" w:hAnsi="Geologica Light" w:cs="Times New Roman"/>
                <w:sz w:val="24"/>
                <w:szCs w:val="24"/>
              </w:rPr>
            </w:pPr>
          </w:p>
          <w:p w14:paraId="0F94D72C" w14:textId="77777777" w:rsidR="00547BE1" w:rsidRPr="00603DEC" w:rsidRDefault="00547BE1" w:rsidP="00603DEC">
            <w:pPr>
              <w:pStyle w:val="a8"/>
              <w:widowControl w:val="0"/>
              <w:numPr>
                <w:ilvl w:val="1"/>
                <w:numId w:val="1"/>
              </w:numPr>
              <w:tabs>
                <w:tab w:val="left" w:pos="121"/>
                <w:tab w:val="left" w:pos="685"/>
              </w:tabs>
              <w:autoSpaceDE w:val="0"/>
              <w:autoSpaceDN w:val="0"/>
              <w:adjustRightInd w:val="0"/>
              <w:spacing w:before="40" w:after="40" w:line="240" w:lineRule="auto"/>
              <w:ind w:left="685" w:hanging="685"/>
              <w:jc w:val="both"/>
              <w:rPr>
                <w:rFonts w:ascii="Geologica Light" w:eastAsia="Calibri" w:hAnsi="Geologica Light" w:cs="Times New Roman"/>
                <w:b/>
                <w:bCs/>
                <w:sz w:val="24"/>
                <w:szCs w:val="24"/>
              </w:rPr>
            </w:pPr>
            <w:r w:rsidRPr="00603DEC">
              <w:rPr>
                <w:rFonts w:ascii="Geologica Light" w:eastAsia="Calibri" w:hAnsi="Geologica Light" w:cs="Times New Roman"/>
                <w:b/>
                <w:bCs/>
                <w:sz w:val="24"/>
                <w:szCs w:val="24"/>
              </w:rPr>
              <w:t>Формирование структурированной базы для последующей разработки ПЭМ и ПСБР:</w:t>
            </w:r>
          </w:p>
          <w:p w14:paraId="5C0F6C3A" w14:textId="77777777" w:rsidR="00547BE1" w:rsidRPr="000F62B2" w:rsidRDefault="00547BE1" w:rsidP="006A4D0E">
            <w:pPr>
              <w:pStyle w:val="a8"/>
              <w:numPr>
                <w:ilvl w:val="2"/>
                <w:numId w:val="1"/>
              </w:numPr>
              <w:tabs>
                <w:tab w:val="left" w:pos="969"/>
              </w:tabs>
              <w:spacing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Для ПЭМ: перечень рекомендуемых контролируемых параметров (вода, донные отложения, почвы, воздух, биота) с обоснованием их информативности; предлагаемая сеть пунктов мониторинга (координаты, тип точки, привязка к источникам воздействия и фоновым участкам); </w:t>
            </w:r>
            <w:r w:rsidRPr="000F62B2">
              <w:rPr>
                <w:rFonts w:ascii="Geologica Light" w:eastAsia="Calibri" w:hAnsi="Geologica Light" w:cs="Times New Roman"/>
                <w:sz w:val="24"/>
                <w:szCs w:val="24"/>
              </w:rPr>
              <w:lastRenderedPageBreak/>
              <w:t xml:space="preserve">рекомендуемая сезонность и частота отборов; методы отбора и анализа, отвечающие требованиям аккредитации; пороговые (фоновые) значения для сравнения в ходе мониторинга. </w:t>
            </w:r>
          </w:p>
          <w:p w14:paraId="56B7E494" w14:textId="77777777" w:rsidR="00547BE1" w:rsidRPr="000F62B2" w:rsidRDefault="00547BE1" w:rsidP="006A4D0E">
            <w:pPr>
              <w:pStyle w:val="a8"/>
              <w:numPr>
                <w:ilvl w:val="2"/>
                <w:numId w:val="1"/>
              </w:numPr>
              <w:tabs>
                <w:tab w:val="left" w:pos="969"/>
              </w:tabs>
              <w:spacing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Для ПСБР: перечень видов-индикаторов биоразнообразия (ВИ) с обоснованием выбора (экологические связи, доступность для учета, чувствительность к воздействию); карта приоритетных местообитаний и экологических коридоров; рекомендации по компенсационным и восстановительным мероприятиям (типы, приоритетность, зоны реализации); адаптационные процедуры на случай изменения природных условий или выявления новых редких видов. </w:t>
            </w:r>
          </w:p>
          <w:p w14:paraId="751FB5A9" w14:textId="6AD5CFA1" w:rsidR="00547BE1" w:rsidRPr="000F62B2" w:rsidRDefault="00547BE1" w:rsidP="00AC111B">
            <w:pPr>
              <w:pStyle w:val="a8"/>
              <w:numPr>
                <w:ilvl w:val="2"/>
                <w:numId w:val="1"/>
              </w:numPr>
              <w:tabs>
                <w:tab w:val="left" w:pos="969"/>
              </w:tabs>
              <w:spacing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Все данные оформляются в единой ГИС-базе и табличном формате с метаданными, обеспечивающими бесшовную интеграцию в шаблоны ПЭМ и ПСБР.</w:t>
            </w:r>
          </w:p>
        </w:tc>
      </w:tr>
      <w:tr w:rsidR="00547BE1" w:rsidRPr="000F62B2" w14:paraId="25FE829A" w14:textId="77777777" w:rsidTr="009E4D39">
        <w:tblPrEx>
          <w:tblLook w:val="04A0" w:firstRow="1" w:lastRow="0" w:firstColumn="1" w:lastColumn="0" w:noHBand="0" w:noVBand="1"/>
        </w:tblPrEx>
        <w:trPr>
          <w:trHeight w:val="422"/>
        </w:trPr>
        <w:tc>
          <w:tcPr>
            <w:tcW w:w="1538" w:type="pct"/>
            <w:tcBorders>
              <w:top w:val="single" w:sz="4" w:space="0" w:color="auto"/>
              <w:left w:val="single" w:sz="4" w:space="0" w:color="auto"/>
              <w:bottom w:val="single" w:sz="4" w:space="0" w:color="auto"/>
              <w:right w:val="single" w:sz="4" w:space="0" w:color="auto"/>
            </w:tcBorders>
          </w:tcPr>
          <w:p w14:paraId="0F24E325" w14:textId="77777777" w:rsidR="00547BE1" w:rsidRPr="000F62B2" w:rsidRDefault="00547BE1" w:rsidP="00547BE1">
            <w:pPr>
              <w:pStyle w:val="a8"/>
              <w:widowControl w:val="0"/>
              <w:numPr>
                <w:ilvl w:val="0"/>
                <w:numId w:val="1"/>
              </w:numPr>
              <w:autoSpaceDE w:val="0"/>
              <w:autoSpaceDN w:val="0"/>
              <w:adjustRightInd w:val="0"/>
              <w:spacing w:before="40" w:after="40" w:line="240" w:lineRule="auto"/>
              <w:ind w:right="-108"/>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lastRenderedPageBreak/>
              <w:t>Исходные данные</w:t>
            </w:r>
          </w:p>
        </w:tc>
        <w:tc>
          <w:tcPr>
            <w:tcW w:w="3462" w:type="pct"/>
            <w:tcBorders>
              <w:top w:val="single" w:sz="4" w:space="0" w:color="auto"/>
              <w:left w:val="single" w:sz="4" w:space="0" w:color="auto"/>
              <w:bottom w:val="single" w:sz="4" w:space="0" w:color="auto"/>
              <w:right w:val="single" w:sz="4" w:space="0" w:color="auto"/>
            </w:tcBorders>
          </w:tcPr>
          <w:p w14:paraId="152ACCC6" w14:textId="66054B77" w:rsidR="00547BE1" w:rsidRPr="000F62B2" w:rsidRDefault="00547BE1" w:rsidP="00AC111B">
            <w:pPr>
              <w:pStyle w:val="a8"/>
              <w:widowControl w:val="0"/>
              <w:autoSpaceDE w:val="0"/>
              <w:autoSpaceDN w:val="0"/>
              <w:adjustRightInd w:val="0"/>
              <w:spacing w:before="40" w:after="40" w:line="240" w:lineRule="auto"/>
              <w:ind w:left="0"/>
              <w:contextualSpacing w:val="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Информация о проектных характеристиках </w:t>
            </w:r>
            <w:proofErr w:type="spellStart"/>
            <w:r w:rsidR="0020607A">
              <w:rPr>
                <w:rFonts w:ascii="Geologica Light" w:eastAsia="Calibri" w:hAnsi="Geologica Light" w:cs="Times New Roman"/>
                <w:sz w:val="24"/>
                <w:szCs w:val="24"/>
              </w:rPr>
              <w:t>Тельмамской</w:t>
            </w:r>
            <w:proofErr w:type="spellEnd"/>
            <w:r w:rsidR="0020607A">
              <w:rPr>
                <w:rFonts w:ascii="Geologica Light" w:eastAsia="Calibri" w:hAnsi="Geologica Light" w:cs="Times New Roman"/>
                <w:sz w:val="24"/>
                <w:szCs w:val="24"/>
              </w:rPr>
              <w:t xml:space="preserve"> ГЭС</w:t>
            </w:r>
            <w:r w:rsidRPr="000F62B2">
              <w:rPr>
                <w:rFonts w:ascii="Geologica Light" w:eastAsia="Calibri" w:hAnsi="Geologica Light" w:cs="Times New Roman"/>
                <w:sz w:val="24"/>
                <w:szCs w:val="24"/>
              </w:rPr>
              <w:t>,</w:t>
            </w:r>
            <w:r w:rsidR="0020607A">
              <w:rPr>
                <w:rFonts w:ascii="Geologica Light" w:eastAsia="Calibri" w:hAnsi="Geologica Light" w:cs="Times New Roman"/>
                <w:sz w:val="24"/>
                <w:szCs w:val="24"/>
              </w:rPr>
              <w:t xml:space="preserve"> отчет о ранее выполненных ИЭИ,</w:t>
            </w:r>
            <w:r w:rsidRPr="000F62B2">
              <w:rPr>
                <w:rFonts w:ascii="Geologica Light" w:eastAsia="Calibri" w:hAnsi="Geologica Light" w:cs="Times New Roman"/>
                <w:sz w:val="24"/>
                <w:szCs w:val="24"/>
              </w:rPr>
              <w:t xml:space="preserve"> а также иная документация, предоставляется Заказчиком на основе письменного запроса Исполнителя.</w:t>
            </w:r>
          </w:p>
        </w:tc>
      </w:tr>
      <w:tr w:rsidR="00BE684C" w:rsidRPr="000F62B2" w14:paraId="4717CDF0" w14:textId="77777777" w:rsidTr="009E4D39">
        <w:tblPrEx>
          <w:tblLook w:val="04A0" w:firstRow="1" w:lastRow="0" w:firstColumn="1" w:lastColumn="0" w:noHBand="0" w:noVBand="1"/>
        </w:tblPrEx>
        <w:trPr>
          <w:trHeight w:val="422"/>
        </w:trPr>
        <w:tc>
          <w:tcPr>
            <w:tcW w:w="1538" w:type="pct"/>
            <w:tcBorders>
              <w:top w:val="single" w:sz="4" w:space="0" w:color="auto"/>
              <w:left w:val="single" w:sz="4" w:space="0" w:color="auto"/>
              <w:bottom w:val="single" w:sz="4" w:space="0" w:color="auto"/>
              <w:right w:val="single" w:sz="4" w:space="0" w:color="auto"/>
            </w:tcBorders>
          </w:tcPr>
          <w:p w14:paraId="2FF1894F" w14:textId="35217C76" w:rsidR="00BE684C" w:rsidRPr="000F62B2" w:rsidRDefault="00BE684C" w:rsidP="00BE684C">
            <w:pPr>
              <w:pStyle w:val="a8"/>
              <w:widowControl w:val="0"/>
              <w:numPr>
                <w:ilvl w:val="0"/>
                <w:numId w:val="1"/>
              </w:numPr>
              <w:autoSpaceDE w:val="0"/>
              <w:autoSpaceDN w:val="0"/>
              <w:adjustRightInd w:val="0"/>
              <w:spacing w:before="40" w:after="40" w:line="240" w:lineRule="auto"/>
              <w:ind w:right="-108"/>
              <w:rPr>
                <w:rFonts w:ascii="Geologica Light" w:eastAsia="Times New Roman" w:hAnsi="Geologica Light" w:cs="Times New Roman"/>
                <w:sz w:val="24"/>
                <w:szCs w:val="24"/>
                <w:lang w:eastAsia="ru-RU"/>
              </w:rPr>
            </w:pPr>
            <w:r w:rsidRPr="00BE684C">
              <w:rPr>
                <w:rFonts w:ascii="Geologica Light" w:eastAsia="Times New Roman" w:hAnsi="Geologica Light" w:cs="Times New Roman"/>
                <w:sz w:val="24"/>
                <w:szCs w:val="24"/>
                <w:lang w:eastAsia="ru-RU"/>
              </w:rPr>
              <w:t>Требования к точности, надежности, достоверности и обеспеченности данных и характеристик, получаемых при инженерных изысканиях</w:t>
            </w:r>
          </w:p>
        </w:tc>
        <w:tc>
          <w:tcPr>
            <w:tcW w:w="3462" w:type="pct"/>
            <w:tcBorders>
              <w:top w:val="single" w:sz="4" w:space="0" w:color="auto"/>
              <w:left w:val="single" w:sz="4" w:space="0" w:color="auto"/>
              <w:bottom w:val="single" w:sz="4" w:space="0" w:color="auto"/>
              <w:right w:val="single" w:sz="4" w:space="0" w:color="auto"/>
            </w:tcBorders>
          </w:tcPr>
          <w:p w14:paraId="3B5324FF" w14:textId="2F968985" w:rsidR="00BE684C" w:rsidRPr="00BE684C" w:rsidRDefault="00BE684C" w:rsidP="00BE684C">
            <w:pPr>
              <w:pStyle w:val="a8"/>
              <w:numPr>
                <w:ilvl w:val="2"/>
                <w:numId w:val="1"/>
              </w:numPr>
              <w:tabs>
                <w:tab w:val="left" w:pos="969"/>
              </w:tabs>
              <w:spacing w:line="240" w:lineRule="auto"/>
              <w:ind w:left="0" w:firstLine="0"/>
              <w:jc w:val="both"/>
              <w:rPr>
                <w:rFonts w:ascii="Geologica Light" w:eastAsia="Calibri" w:hAnsi="Geologica Light" w:cs="Times New Roman"/>
                <w:sz w:val="24"/>
                <w:szCs w:val="24"/>
              </w:rPr>
            </w:pPr>
            <w:r w:rsidRPr="00BE684C">
              <w:rPr>
                <w:rFonts w:ascii="Geologica Light" w:eastAsia="Calibri" w:hAnsi="Geologica Light" w:cs="Times New Roman"/>
                <w:sz w:val="24"/>
                <w:szCs w:val="24"/>
              </w:rPr>
              <w:t>Результаты инженерн</w:t>
            </w:r>
            <w:r>
              <w:rPr>
                <w:rFonts w:ascii="Geologica Light" w:eastAsia="Calibri" w:hAnsi="Geologica Light" w:cs="Times New Roman"/>
                <w:sz w:val="24"/>
                <w:szCs w:val="24"/>
              </w:rPr>
              <w:t>о-экологических</w:t>
            </w:r>
            <w:r w:rsidRPr="00BE684C">
              <w:rPr>
                <w:rFonts w:ascii="Geologica Light" w:eastAsia="Calibri" w:hAnsi="Geologica Light" w:cs="Times New Roman"/>
                <w:sz w:val="24"/>
                <w:szCs w:val="24"/>
              </w:rPr>
              <w:t xml:space="preserve"> изысканий должны быть достоверными и достаточными для </w:t>
            </w:r>
            <w:r>
              <w:rPr>
                <w:rFonts w:ascii="Geologica Light" w:eastAsia="Calibri" w:hAnsi="Geologica Light" w:cs="Times New Roman"/>
                <w:sz w:val="24"/>
                <w:szCs w:val="24"/>
              </w:rPr>
              <w:t xml:space="preserve">технико-экономического обоснования проекта </w:t>
            </w:r>
            <w:r w:rsidRPr="00BE684C">
              <w:rPr>
                <w:rFonts w:ascii="Geologica Light" w:eastAsia="Calibri" w:hAnsi="Geologica Light" w:cs="Times New Roman"/>
                <w:sz w:val="24"/>
                <w:szCs w:val="24"/>
              </w:rPr>
              <w:t xml:space="preserve">объекта капитального строительства, а также разработки мероприятий по обеспечению </w:t>
            </w:r>
            <w:r>
              <w:rPr>
                <w:rFonts w:ascii="Geologica Light" w:eastAsia="Calibri" w:hAnsi="Geologica Light" w:cs="Times New Roman"/>
                <w:sz w:val="24"/>
                <w:szCs w:val="24"/>
              </w:rPr>
              <w:t xml:space="preserve">экологической и санитарно-эпидемиологической </w:t>
            </w:r>
            <w:r w:rsidRPr="00BE684C">
              <w:rPr>
                <w:rFonts w:ascii="Geologica Light" w:eastAsia="Calibri" w:hAnsi="Geologica Light" w:cs="Times New Roman"/>
                <w:sz w:val="24"/>
                <w:szCs w:val="24"/>
              </w:rPr>
              <w:t>безопасности согласно требовани</w:t>
            </w:r>
            <w:r>
              <w:rPr>
                <w:rFonts w:ascii="Geologica Light" w:eastAsia="Calibri" w:hAnsi="Geologica Light" w:cs="Times New Roman"/>
                <w:sz w:val="24"/>
                <w:szCs w:val="24"/>
              </w:rPr>
              <w:t>я</w:t>
            </w:r>
            <w:r w:rsidRPr="00BE684C">
              <w:rPr>
                <w:rFonts w:ascii="Geologica Light" w:eastAsia="Calibri" w:hAnsi="Geologica Light" w:cs="Times New Roman"/>
                <w:sz w:val="24"/>
                <w:szCs w:val="24"/>
              </w:rPr>
              <w:t xml:space="preserve">м </w:t>
            </w:r>
            <w:r>
              <w:rPr>
                <w:rFonts w:ascii="Geologica Light" w:eastAsia="Calibri" w:hAnsi="Geologica Light" w:cs="Times New Roman"/>
                <w:sz w:val="24"/>
                <w:szCs w:val="24"/>
              </w:rPr>
              <w:t>законодательства.</w:t>
            </w:r>
          </w:p>
          <w:p w14:paraId="602D5B63" w14:textId="5763E765" w:rsidR="00BE684C" w:rsidRPr="000F62B2" w:rsidRDefault="00BE684C" w:rsidP="00BE684C">
            <w:pPr>
              <w:pStyle w:val="a8"/>
              <w:numPr>
                <w:ilvl w:val="2"/>
                <w:numId w:val="1"/>
              </w:numPr>
              <w:tabs>
                <w:tab w:val="left" w:pos="969"/>
              </w:tabs>
              <w:spacing w:line="240" w:lineRule="auto"/>
              <w:ind w:left="0" w:firstLine="0"/>
              <w:jc w:val="both"/>
              <w:rPr>
                <w:rFonts w:ascii="Geologica Light" w:eastAsia="Calibri" w:hAnsi="Geologica Light" w:cs="Times New Roman"/>
                <w:sz w:val="24"/>
                <w:szCs w:val="24"/>
              </w:rPr>
            </w:pPr>
            <w:r w:rsidRPr="00BE684C">
              <w:rPr>
                <w:rFonts w:ascii="Geologica Light" w:eastAsia="Calibri" w:hAnsi="Geologica Light" w:cs="Times New Roman"/>
                <w:sz w:val="24"/>
                <w:szCs w:val="24"/>
              </w:rPr>
              <w:t>Сведения о количественных и качественных характеристиках компонентов природной среды, полученных при полевых работах и лабораторно-аналитических исследованиях, должны соответствовать требованиям точности и надежности СП 47.13330.2016,</w:t>
            </w:r>
            <w:r w:rsidR="00073E87">
              <w:rPr>
                <w:rFonts w:ascii="Geologica Light" w:eastAsia="Calibri" w:hAnsi="Geologica Light" w:cs="Times New Roman"/>
                <w:sz w:val="24"/>
                <w:szCs w:val="24"/>
              </w:rPr>
              <w:t xml:space="preserve"> </w:t>
            </w:r>
            <w:r w:rsidR="00073E87" w:rsidRPr="00073E87">
              <w:rPr>
                <w:rFonts w:ascii="Geologica Light" w:eastAsia="Calibri" w:hAnsi="Geologica Light" w:cs="Times New Roman"/>
                <w:sz w:val="24"/>
                <w:szCs w:val="24"/>
              </w:rPr>
              <w:t>СП 502.1325800.2021</w:t>
            </w:r>
            <w:r w:rsidR="00073E87">
              <w:rPr>
                <w:rFonts w:ascii="Geologica Light" w:eastAsia="Calibri" w:hAnsi="Geologica Light" w:cs="Times New Roman"/>
                <w:sz w:val="24"/>
                <w:szCs w:val="24"/>
              </w:rPr>
              <w:t>,</w:t>
            </w:r>
            <w:r w:rsidRPr="00BE684C">
              <w:rPr>
                <w:rFonts w:ascii="Geologica Light" w:eastAsia="Calibri" w:hAnsi="Geologica Light" w:cs="Times New Roman"/>
                <w:sz w:val="24"/>
                <w:szCs w:val="24"/>
              </w:rPr>
              <w:t xml:space="preserve"> ГОСТов и установленных методик, регламентирующих проведение отдельных видов работ.</w:t>
            </w:r>
          </w:p>
        </w:tc>
      </w:tr>
      <w:tr w:rsidR="00547BE1" w:rsidRPr="000F62B2" w14:paraId="28372F86" w14:textId="77777777" w:rsidTr="009E4D39">
        <w:trPr>
          <w:trHeight w:val="353"/>
        </w:trPr>
        <w:tc>
          <w:tcPr>
            <w:tcW w:w="1538" w:type="pct"/>
          </w:tcPr>
          <w:p w14:paraId="19823779" w14:textId="77777777" w:rsidR="00547BE1" w:rsidRPr="000F62B2"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Особые условия</w:t>
            </w:r>
          </w:p>
        </w:tc>
        <w:tc>
          <w:tcPr>
            <w:tcW w:w="3462" w:type="pct"/>
          </w:tcPr>
          <w:p w14:paraId="3396ECAF" w14:textId="77777777"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В составе закупочной документации участник закупочной процедуры предоставляет комплект сметной документации на стоимость работ по оферте, выполненный в действующей сметно-нормативной базе, которая выбирается в соответствии с выполняемой работой, либо калькуляции на работы. Сметная документация либо калькуляции должны содержать все планируемые исполнителем расходы, включая </w:t>
            </w:r>
            <w:r w:rsidRPr="000F62B2">
              <w:rPr>
                <w:rFonts w:ascii="Geologica Light" w:eastAsia="Calibri" w:hAnsi="Geologica Light" w:cs="Times New Roman"/>
                <w:sz w:val="24"/>
                <w:szCs w:val="24"/>
              </w:rPr>
              <w:lastRenderedPageBreak/>
              <w:t>материалы, механизмы, транспортные и командировочные расходы.</w:t>
            </w:r>
          </w:p>
          <w:p w14:paraId="4002B33E" w14:textId="77777777"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В случае предоставления участником калькуляций на работы они должны содержать следующую информацию:</w:t>
            </w:r>
          </w:p>
          <w:p w14:paraId="42A317CE" w14:textId="77777777"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стоимость чел/часа и трудоемкость, которые должны быть расшифрованы обоснованным расчетом стоимости чел/часа и обоснованным расчетом трудоемкости выполняемых работ;</w:t>
            </w:r>
          </w:p>
          <w:p w14:paraId="05D52237" w14:textId="77777777"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стоимость материалов, используемых при выполнении работ, необходимо расшифровать по номенклатуре;</w:t>
            </w:r>
          </w:p>
          <w:p w14:paraId="5C8E4C6E" w14:textId="77777777"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командировочные расходы. Окончательный расчет за командировочные расходы производится Заказчиком по фактическим затратам Подрядчика, на основании подтверждающих указанные затраты документов, но не более суммы, учтенной в сметной документации или калькуляциях, являющихся приложением к Договору.</w:t>
            </w:r>
          </w:p>
          <w:p w14:paraId="5A16F77E" w14:textId="77777777"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Заказчик является правообладателем результатов работ, в том числе всего объема информации, полученной при ее проведении. Любое использование результатов работ возможно только с письменного согласия Заказчика.</w:t>
            </w:r>
          </w:p>
          <w:p w14:paraId="3E218D51" w14:textId="77777777"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trike/>
                <w:sz w:val="24"/>
                <w:szCs w:val="24"/>
              </w:rPr>
            </w:pPr>
            <w:r w:rsidRPr="000F62B2">
              <w:rPr>
                <w:rFonts w:ascii="Geologica Light" w:eastAsia="Calibri" w:hAnsi="Geologica Light" w:cs="Times New Roman"/>
                <w:sz w:val="24"/>
                <w:szCs w:val="24"/>
              </w:rPr>
              <w:t>После первичного анализа имеющихся материалов Исполнитель составляет Программу полевых исследований и согласовывает ее с Заказчиком. Отдельно составляется смета на выполнение полевых работ.</w:t>
            </w:r>
          </w:p>
        </w:tc>
      </w:tr>
      <w:tr w:rsidR="00547BE1" w:rsidRPr="000F62B2" w14:paraId="2A613361" w14:textId="77777777" w:rsidTr="009E4D39">
        <w:trPr>
          <w:trHeight w:val="353"/>
        </w:trPr>
        <w:tc>
          <w:tcPr>
            <w:tcW w:w="1538" w:type="pct"/>
          </w:tcPr>
          <w:p w14:paraId="6826EC03" w14:textId="23A0E7A9" w:rsidR="00547BE1" w:rsidRPr="000F62B2" w:rsidRDefault="00073E87"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Pr>
                <w:rFonts w:ascii="Geologica Light" w:eastAsia="Times New Roman" w:hAnsi="Geologica Light" w:cs="Times New Roman"/>
                <w:sz w:val="24"/>
                <w:szCs w:val="24"/>
                <w:lang w:eastAsia="ru-RU"/>
              </w:rPr>
              <w:lastRenderedPageBreak/>
              <w:t>Требования к р</w:t>
            </w:r>
            <w:r w:rsidR="00547BE1" w:rsidRPr="000F62B2">
              <w:rPr>
                <w:rFonts w:ascii="Geologica Light" w:eastAsia="Times New Roman" w:hAnsi="Geologica Light" w:cs="Times New Roman"/>
                <w:sz w:val="24"/>
                <w:szCs w:val="24"/>
                <w:lang w:eastAsia="ru-RU"/>
              </w:rPr>
              <w:t>езультат</w:t>
            </w:r>
            <w:r>
              <w:rPr>
                <w:rFonts w:ascii="Geologica Light" w:eastAsia="Times New Roman" w:hAnsi="Geologica Light" w:cs="Times New Roman"/>
                <w:sz w:val="24"/>
                <w:szCs w:val="24"/>
                <w:lang w:eastAsia="ru-RU"/>
              </w:rPr>
              <w:t>ам</w:t>
            </w:r>
            <w:r w:rsidR="00547BE1" w:rsidRPr="000F62B2">
              <w:rPr>
                <w:rFonts w:ascii="Geologica Light" w:eastAsia="Times New Roman" w:hAnsi="Geologica Light" w:cs="Times New Roman"/>
                <w:sz w:val="24"/>
                <w:szCs w:val="24"/>
                <w:lang w:eastAsia="ru-RU"/>
              </w:rPr>
              <w:t xml:space="preserve"> работ. Состав выпускаемых материалов</w:t>
            </w:r>
          </w:p>
        </w:tc>
        <w:tc>
          <w:tcPr>
            <w:tcW w:w="3462" w:type="pct"/>
          </w:tcPr>
          <w:p w14:paraId="670BF5B2" w14:textId="192BD525" w:rsidR="00073E87" w:rsidRPr="00073E87"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b/>
                <w:bCs/>
                <w:sz w:val="24"/>
                <w:szCs w:val="24"/>
              </w:rPr>
              <w:t xml:space="preserve">Отчет по </w:t>
            </w:r>
            <w:r w:rsidR="00073E87">
              <w:rPr>
                <w:rFonts w:ascii="Geologica Light" w:eastAsia="Calibri" w:hAnsi="Geologica Light" w:cs="Times New Roman"/>
                <w:b/>
                <w:bCs/>
                <w:sz w:val="24"/>
                <w:szCs w:val="24"/>
              </w:rPr>
              <w:t>результатам ИЭИ, соответствующий требованиям технических регламентов, в том числе содержащий:</w:t>
            </w:r>
          </w:p>
          <w:p w14:paraId="02DE38AF" w14:textId="2C0411A4"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методы и оборудование; протоколы полевых работ и лабораторных исследований;</w:t>
            </w:r>
          </w:p>
          <w:p w14:paraId="22314102" w14:textId="40325FA1"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оценку современного состояния и пространственно-временной динамики характеристик природной среды; </w:t>
            </w:r>
          </w:p>
          <w:p w14:paraId="56979C61" w14:textId="0B402DA6"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оценку выявленных экологических нарушений, рисков и антропогенной нагрузки</w:t>
            </w:r>
            <w:r w:rsidR="00073E87">
              <w:rPr>
                <w:rFonts w:ascii="Geologica Light" w:eastAsia="Calibri" w:hAnsi="Geologica Light" w:cs="Times New Roman"/>
                <w:sz w:val="24"/>
                <w:szCs w:val="24"/>
              </w:rPr>
              <w:t>;</w:t>
            </w:r>
          </w:p>
          <w:p w14:paraId="11571DFE" w14:textId="3823EB35"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оценку потоков углерода</w:t>
            </w:r>
            <w:r w:rsidR="00073E87">
              <w:rPr>
                <w:rFonts w:ascii="Geologica Light" w:eastAsia="Calibri" w:hAnsi="Geologica Light" w:cs="Times New Roman"/>
                <w:sz w:val="24"/>
                <w:szCs w:val="24"/>
              </w:rPr>
              <w:t>;</w:t>
            </w:r>
          </w:p>
          <w:p w14:paraId="56264A33" w14:textId="145004A3" w:rsidR="00547BE1"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оценку влияния изменения климата на бассейн р. Витим</w:t>
            </w:r>
            <w:r w:rsidR="00073E87">
              <w:rPr>
                <w:rFonts w:ascii="Geologica Light" w:eastAsia="Calibri" w:hAnsi="Geologica Light" w:cs="Times New Roman"/>
                <w:sz w:val="24"/>
                <w:szCs w:val="24"/>
              </w:rPr>
              <w:t>;</w:t>
            </w:r>
          </w:p>
          <w:p w14:paraId="7EB6EC59" w14:textId="14171470" w:rsidR="00062F08" w:rsidRPr="000F62B2" w:rsidRDefault="00062F08" w:rsidP="00062F08">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р</w:t>
            </w:r>
            <w:r w:rsidRPr="00062F08">
              <w:rPr>
                <w:rFonts w:ascii="Geologica Light" w:eastAsia="Calibri" w:hAnsi="Geologica Light" w:cs="Times New Roman"/>
                <w:sz w:val="24"/>
                <w:szCs w:val="24"/>
              </w:rPr>
              <w:t>еестр выявленных видов</w:t>
            </w:r>
            <w:r w:rsidRPr="000F62B2">
              <w:rPr>
                <w:rFonts w:ascii="Geologica Light" w:eastAsia="Calibri" w:hAnsi="Geologica Light" w:cs="Times New Roman"/>
                <w:sz w:val="24"/>
                <w:szCs w:val="24"/>
              </w:rPr>
              <w:t xml:space="preserve"> </w:t>
            </w:r>
            <w:r>
              <w:rPr>
                <w:rFonts w:ascii="Geologica Light" w:eastAsia="Calibri" w:hAnsi="Geologica Light" w:cs="Times New Roman"/>
                <w:sz w:val="24"/>
                <w:szCs w:val="24"/>
              </w:rPr>
              <w:t xml:space="preserve">животных и растений </w:t>
            </w:r>
            <w:r w:rsidRPr="000F62B2">
              <w:rPr>
                <w:rFonts w:ascii="Geologica Light" w:eastAsia="Calibri" w:hAnsi="Geologica Light" w:cs="Times New Roman"/>
                <w:sz w:val="24"/>
                <w:szCs w:val="24"/>
              </w:rPr>
              <w:t xml:space="preserve">с указанием статусов по Красным книгам РФ/региональных субъектов, МСОП и международным спискам. </w:t>
            </w:r>
          </w:p>
          <w:p w14:paraId="7DB09899" w14:textId="605F9B13" w:rsidR="00073E87" w:rsidRDefault="00062F08" w:rsidP="00062F08">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к</w:t>
            </w:r>
            <w:r w:rsidRPr="00062F08">
              <w:rPr>
                <w:rFonts w:ascii="Geologica Light" w:eastAsia="Calibri" w:hAnsi="Geologica Light" w:cs="Times New Roman"/>
                <w:sz w:val="24"/>
                <w:szCs w:val="24"/>
              </w:rPr>
              <w:t xml:space="preserve">опии аттестатов аккредитации лабораторий, </w:t>
            </w:r>
            <w:r w:rsidRPr="00062F08">
              <w:rPr>
                <w:rFonts w:ascii="Geologica Light" w:eastAsia="Calibri" w:hAnsi="Geologica Light" w:cs="Times New Roman"/>
                <w:sz w:val="24"/>
                <w:szCs w:val="24"/>
              </w:rPr>
              <w:lastRenderedPageBreak/>
              <w:t>протоколы измерений, акты отбора проб</w:t>
            </w:r>
            <w:r>
              <w:rPr>
                <w:rFonts w:ascii="Geologica Light" w:eastAsia="Calibri" w:hAnsi="Geologica Light" w:cs="Times New Roman"/>
                <w:sz w:val="24"/>
                <w:szCs w:val="24"/>
              </w:rPr>
              <w:t>;</w:t>
            </w:r>
          </w:p>
          <w:p w14:paraId="2B5275FB" w14:textId="03AC0181" w:rsidR="00062F08" w:rsidRDefault="00062F08" w:rsidP="00062F08">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Pr>
                <w:rFonts w:ascii="Geologica Light" w:eastAsia="Calibri" w:hAnsi="Geologica Light" w:cs="Times New Roman"/>
                <w:sz w:val="24"/>
                <w:szCs w:val="24"/>
              </w:rPr>
              <w:t>картографический материал.</w:t>
            </w:r>
          </w:p>
          <w:p w14:paraId="15F977D2" w14:textId="278AD8BE"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b/>
                <w:bCs/>
                <w:sz w:val="24"/>
                <w:szCs w:val="24"/>
              </w:rPr>
              <w:t xml:space="preserve">Отчет по прогнозному моделированию влияния </w:t>
            </w:r>
            <w:proofErr w:type="spellStart"/>
            <w:r w:rsidR="0020607A">
              <w:rPr>
                <w:rFonts w:ascii="Geologica Light" w:eastAsia="Calibri" w:hAnsi="Geologica Light" w:cs="Times New Roman"/>
                <w:b/>
                <w:bCs/>
                <w:sz w:val="24"/>
                <w:szCs w:val="24"/>
              </w:rPr>
              <w:t>Тельмамской</w:t>
            </w:r>
            <w:proofErr w:type="spellEnd"/>
            <w:r w:rsidR="0020607A">
              <w:rPr>
                <w:rFonts w:ascii="Geologica Light" w:eastAsia="Calibri" w:hAnsi="Geologica Light" w:cs="Times New Roman"/>
                <w:b/>
                <w:bCs/>
                <w:sz w:val="24"/>
                <w:szCs w:val="24"/>
              </w:rPr>
              <w:t xml:space="preserve"> ГЭС</w:t>
            </w:r>
            <w:r w:rsidRPr="000F62B2">
              <w:rPr>
                <w:rFonts w:ascii="Geologica Light" w:eastAsia="Calibri" w:hAnsi="Geologica Light" w:cs="Times New Roman"/>
                <w:sz w:val="24"/>
                <w:szCs w:val="24"/>
              </w:rPr>
              <w:t xml:space="preserve"> с картами сценариев воздействия (строительство, эксплуатация, паводковые/меженные условия) и обоснованием границ зоны влияния. </w:t>
            </w:r>
          </w:p>
          <w:p w14:paraId="1E767F58" w14:textId="43728740"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b/>
                <w:bCs/>
                <w:sz w:val="24"/>
                <w:szCs w:val="24"/>
              </w:rPr>
              <w:t>ГИС-проект</w:t>
            </w:r>
            <w:r w:rsidRPr="000F62B2">
              <w:rPr>
                <w:rFonts w:ascii="Geologica Light" w:eastAsia="Calibri" w:hAnsi="Geologica Light" w:cs="Times New Roman"/>
                <w:sz w:val="24"/>
                <w:szCs w:val="24"/>
              </w:rPr>
              <w:t xml:space="preserve"> со следующими слоями: точки отбора, полигоны экосистем, зоны подтопления/осушения, местообитания редких видов, нерестилища/</w:t>
            </w:r>
            <w:r w:rsidR="00073E87">
              <w:rPr>
                <w:rFonts w:ascii="Geologica Light" w:eastAsia="Calibri" w:hAnsi="Geologica Light" w:cs="Times New Roman"/>
                <w:sz w:val="24"/>
                <w:szCs w:val="24"/>
              </w:rPr>
              <w:t xml:space="preserve"> </w:t>
            </w:r>
            <w:r w:rsidRPr="000F62B2">
              <w:rPr>
                <w:rFonts w:ascii="Geologica Light" w:eastAsia="Calibri" w:hAnsi="Geologica Light" w:cs="Times New Roman"/>
                <w:sz w:val="24"/>
                <w:szCs w:val="24"/>
              </w:rPr>
              <w:t xml:space="preserve">миграционные пути, эталонные участки, проектная сеть мониторинга. </w:t>
            </w:r>
          </w:p>
          <w:p w14:paraId="43001475" w14:textId="77777777"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b/>
                <w:bCs/>
                <w:sz w:val="24"/>
                <w:szCs w:val="24"/>
              </w:rPr>
              <w:t>Цифровые базы данных</w:t>
            </w:r>
            <w:r w:rsidRPr="000F62B2">
              <w:rPr>
                <w:rFonts w:ascii="Geologica Light" w:eastAsia="Calibri" w:hAnsi="Geologica Light" w:cs="Times New Roman"/>
                <w:sz w:val="24"/>
                <w:szCs w:val="24"/>
              </w:rPr>
              <w:t xml:space="preserve"> с верифицированными результатами измерений, паспортами проб, метаданными. </w:t>
            </w:r>
          </w:p>
          <w:p w14:paraId="751D9CE6" w14:textId="77777777" w:rsidR="00547BE1" w:rsidRPr="000F62B2" w:rsidRDefault="00547BE1" w:rsidP="00547BE1">
            <w:pPr>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b/>
                <w:bCs/>
                <w:sz w:val="24"/>
                <w:szCs w:val="24"/>
              </w:rPr>
              <w:t>Методико-аналитический комплект</w:t>
            </w:r>
            <w:r w:rsidRPr="000F62B2">
              <w:rPr>
                <w:rFonts w:ascii="Geologica Light" w:eastAsia="Calibri" w:hAnsi="Geologica Light" w:cs="Times New Roman"/>
                <w:sz w:val="24"/>
                <w:szCs w:val="24"/>
              </w:rPr>
              <w:t xml:space="preserve"> </w:t>
            </w:r>
            <w:r w:rsidRPr="000F62B2">
              <w:rPr>
                <w:rFonts w:ascii="Geologica Light" w:eastAsia="Calibri" w:hAnsi="Geologica Light" w:cs="Times New Roman"/>
                <w:b/>
                <w:bCs/>
                <w:sz w:val="24"/>
                <w:szCs w:val="24"/>
              </w:rPr>
              <w:t>документов</w:t>
            </w:r>
            <w:r w:rsidRPr="000F62B2">
              <w:rPr>
                <w:rFonts w:ascii="Geologica Light" w:eastAsia="Calibri" w:hAnsi="Geologica Light" w:cs="Times New Roman"/>
                <w:sz w:val="24"/>
                <w:szCs w:val="24"/>
              </w:rPr>
              <w:t xml:space="preserve"> для последующей разработки ПЭМ и Программы СБР, включающий: </w:t>
            </w:r>
          </w:p>
          <w:p w14:paraId="0C191FF0" w14:textId="19CA4C97"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рекомендуемые параметры и периодичность наблюдений для ПЭМ; </w:t>
            </w:r>
          </w:p>
          <w:p w14:paraId="3AEB01BF" w14:textId="041C35C3"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перечень видов-индикаторов, приоритетные биотопы и рекомендации по </w:t>
            </w:r>
            <w:proofErr w:type="spellStart"/>
            <w:r w:rsidRPr="000F62B2">
              <w:rPr>
                <w:rFonts w:ascii="Geologica Light" w:eastAsia="Calibri" w:hAnsi="Geologica Light" w:cs="Times New Roman"/>
                <w:sz w:val="24"/>
                <w:szCs w:val="24"/>
              </w:rPr>
              <w:t>митигации</w:t>
            </w:r>
            <w:proofErr w:type="spellEnd"/>
            <w:r w:rsidRPr="000F62B2">
              <w:rPr>
                <w:rFonts w:ascii="Geologica Light" w:eastAsia="Calibri" w:hAnsi="Geologica Light" w:cs="Times New Roman"/>
                <w:sz w:val="24"/>
                <w:szCs w:val="24"/>
              </w:rPr>
              <w:t xml:space="preserve">/компенсации для СБР; </w:t>
            </w:r>
          </w:p>
          <w:p w14:paraId="64AEC1C5" w14:textId="48D0AE8C" w:rsidR="00547BE1" w:rsidRPr="000F62B2" w:rsidRDefault="00547BE1" w:rsidP="00073E87">
            <w:pPr>
              <w:pStyle w:val="a8"/>
              <w:widowControl w:val="0"/>
              <w:numPr>
                <w:ilvl w:val="0"/>
                <w:numId w:val="22"/>
              </w:numPr>
              <w:tabs>
                <w:tab w:val="left" w:pos="260"/>
                <w:tab w:val="left" w:pos="405"/>
              </w:tabs>
              <w:spacing w:before="40" w:after="40"/>
              <w:ind w:left="260" w:hanging="26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регламент интеграции данных в программы мониторинга и сохранения биоразнообразия.</w:t>
            </w:r>
          </w:p>
          <w:p w14:paraId="73F077D8" w14:textId="77777777" w:rsidR="00062F08" w:rsidRPr="00062F08" w:rsidRDefault="00062F08" w:rsidP="00062F08">
            <w:pPr>
              <w:numPr>
                <w:ilvl w:val="1"/>
                <w:numId w:val="1"/>
              </w:numPr>
              <w:spacing w:before="40" w:after="40" w:line="240" w:lineRule="auto"/>
              <w:ind w:left="0" w:firstLine="0"/>
              <w:jc w:val="both"/>
              <w:rPr>
                <w:rFonts w:ascii="Geologica Light" w:eastAsia="Calibri" w:hAnsi="Geologica Light" w:cs="Times New Roman"/>
                <w:sz w:val="24"/>
                <w:szCs w:val="24"/>
              </w:rPr>
            </w:pPr>
            <w:r w:rsidRPr="00062F08">
              <w:rPr>
                <w:rFonts w:ascii="Geologica Light" w:eastAsia="Calibri" w:hAnsi="Geologica Light" w:cs="Times New Roman"/>
                <w:sz w:val="24"/>
                <w:szCs w:val="24"/>
              </w:rPr>
              <w:t>Схемы и чертежи в формате DWG. Приложить перечень предоставляемой документации в формате XLS.</w:t>
            </w:r>
          </w:p>
          <w:p w14:paraId="5572A643" w14:textId="44A404BD" w:rsidR="00547BE1" w:rsidRPr="00AE6D1B" w:rsidRDefault="00062F08" w:rsidP="00AE6D1B">
            <w:pPr>
              <w:numPr>
                <w:ilvl w:val="1"/>
                <w:numId w:val="1"/>
              </w:numPr>
              <w:spacing w:before="40" w:after="40" w:line="240" w:lineRule="auto"/>
              <w:ind w:left="0" w:firstLine="0"/>
              <w:jc w:val="both"/>
              <w:rPr>
                <w:rFonts w:ascii="Geologica Light" w:eastAsia="Calibri" w:hAnsi="Geologica Light" w:cs="Times New Roman"/>
                <w:sz w:val="24"/>
                <w:szCs w:val="24"/>
              </w:rPr>
            </w:pPr>
            <w:r w:rsidRPr="00062F08">
              <w:rPr>
                <w:rFonts w:ascii="Geologica Light" w:eastAsia="Calibri" w:hAnsi="Geologica Light" w:cs="Times New Roman"/>
                <w:sz w:val="24"/>
                <w:szCs w:val="24"/>
              </w:rPr>
              <w:t>Документация в электронном виде, в том числе в формате PDF, должна обеспечивать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формироваться способом, не предусматривающим сканирование документа на бумажном носителе, содержать оглавление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tc>
      </w:tr>
      <w:tr w:rsidR="00547BE1" w:rsidRPr="000F62B2" w14:paraId="7F04032F" w14:textId="77777777" w:rsidTr="009E4D39">
        <w:trPr>
          <w:trHeight w:val="353"/>
        </w:trPr>
        <w:tc>
          <w:tcPr>
            <w:tcW w:w="1538" w:type="pct"/>
          </w:tcPr>
          <w:p w14:paraId="6BAF1E06" w14:textId="77777777" w:rsidR="00547BE1" w:rsidRPr="000F62B2"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lastRenderedPageBreak/>
              <w:t>Сроки выполнения работы</w:t>
            </w:r>
          </w:p>
        </w:tc>
        <w:tc>
          <w:tcPr>
            <w:tcW w:w="3462" w:type="pct"/>
          </w:tcPr>
          <w:p w14:paraId="3694A17D" w14:textId="77777777" w:rsidR="00547BE1" w:rsidRPr="000F62B2" w:rsidRDefault="00547BE1" w:rsidP="00AE6D1B">
            <w:pPr>
              <w:pStyle w:val="a8"/>
              <w:widowControl w:val="0"/>
              <w:autoSpaceDE w:val="0"/>
              <w:autoSpaceDN w:val="0"/>
              <w:adjustRightInd w:val="0"/>
              <w:spacing w:before="40" w:after="40" w:line="240" w:lineRule="auto"/>
              <w:ind w:left="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Работы выполняются в соответствии с Календарным планом в составе Договора, предоставляемым Исполнителем в составе закупочной документации.</w:t>
            </w:r>
          </w:p>
        </w:tc>
      </w:tr>
      <w:tr w:rsidR="00547BE1" w:rsidRPr="000F62B2" w14:paraId="4CC1AA76" w14:textId="77777777" w:rsidTr="009E4D39">
        <w:trPr>
          <w:trHeight w:val="720"/>
        </w:trPr>
        <w:tc>
          <w:tcPr>
            <w:tcW w:w="1538" w:type="pct"/>
          </w:tcPr>
          <w:p w14:paraId="2E4553E9" w14:textId="77777777" w:rsidR="00547BE1" w:rsidRPr="000F62B2"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t>Квалификационные требования исполнителя</w:t>
            </w:r>
          </w:p>
        </w:tc>
        <w:tc>
          <w:tcPr>
            <w:tcW w:w="3462" w:type="pct"/>
            <w:vAlign w:val="center"/>
          </w:tcPr>
          <w:p w14:paraId="34B0E1AB" w14:textId="77777777" w:rsidR="00547BE1" w:rsidRPr="000F62B2" w:rsidRDefault="00547BE1" w:rsidP="00547BE1">
            <w:pPr>
              <w:pStyle w:val="a8"/>
              <w:spacing w:before="40" w:after="40" w:line="240" w:lineRule="auto"/>
              <w:ind w:left="0"/>
              <w:jc w:val="both"/>
              <w:rPr>
                <w:rFonts w:ascii="Geologica Light" w:eastAsia="Calibri" w:hAnsi="Geologica Light" w:cs="Times New Roman"/>
                <w:b/>
                <w:sz w:val="24"/>
                <w:szCs w:val="24"/>
              </w:rPr>
            </w:pPr>
            <w:r w:rsidRPr="000F62B2">
              <w:rPr>
                <w:rFonts w:ascii="Geologica Light" w:eastAsia="Calibri" w:hAnsi="Geologica Light" w:cs="Times New Roman"/>
                <w:b/>
                <w:sz w:val="24"/>
                <w:szCs w:val="24"/>
              </w:rPr>
              <w:t>Обязательные требования:</w:t>
            </w:r>
          </w:p>
          <w:p w14:paraId="00CE36AA" w14:textId="77777777" w:rsidR="00547BE1" w:rsidRPr="000F62B2" w:rsidRDefault="00547BE1" w:rsidP="00547BE1">
            <w:pPr>
              <w:pStyle w:val="a8"/>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 xml:space="preserve">Опыт комплексных экологических изысканий в горно-таежной зоне, на крупных речных бассейнах с прерывистой мерзлотой и высокой сейсмичностью. Команда должна включать: гидрологов, гидробиологов, </w:t>
            </w:r>
            <w:r w:rsidRPr="000F62B2">
              <w:rPr>
                <w:rFonts w:ascii="Geologica Light" w:eastAsia="Calibri" w:hAnsi="Geologica Light" w:cs="Times New Roman"/>
                <w:sz w:val="24"/>
                <w:szCs w:val="24"/>
              </w:rPr>
              <w:lastRenderedPageBreak/>
              <w:t>ихтиологов, геоботаников, зоологов, почвоведов-мерзлотоведов, специалистов по ГИС и экологическому моделированию.</w:t>
            </w:r>
          </w:p>
          <w:p w14:paraId="0213CD8F" w14:textId="77777777" w:rsidR="00547BE1" w:rsidRPr="000F62B2" w:rsidRDefault="00547BE1" w:rsidP="00547BE1">
            <w:pPr>
              <w:pStyle w:val="a8"/>
              <w:numPr>
                <w:ilvl w:val="1"/>
                <w:numId w:val="1"/>
              </w:numPr>
              <w:spacing w:before="40" w:after="40" w:line="240" w:lineRule="auto"/>
              <w:ind w:left="0" w:firstLine="0"/>
              <w:jc w:val="both"/>
              <w:rPr>
                <w:rFonts w:ascii="Geologica Light" w:eastAsia="Calibri" w:hAnsi="Geologica Light" w:cs="Times New Roman"/>
                <w:sz w:val="24"/>
                <w:szCs w:val="24"/>
              </w:rPr>
            </w:pPr>
            <w:r w:rsidRPr="000F62B2">
              <w:rPr>
                <w:rFonts w:ascii="Geologica Light" w:eastAsia="Calibri" w:hAnsi="Geologica Light" w:cs="Times New Roman"/>
                <w:sz w:val="24"/>
                <w:szCs w:val="24"/>
              </w:rPr>
              <w:t>Исполнитель обязан выполнить работу собственными силами или с привлечением третьих лиц (субподрядных организаций), только с письменного согласия Заказчика.</w:t>
            </w:r>
          </w:p>
        </w:tc>
      </w:tr>
      <w:tr w:rsidR="00547BE1" w:rsidRPr="000F62B2" w14:paraId="092502E4" w14:textId="77777777" w:rsidTr="009E4D39">
        <w:trPr>
          <w:trHeight w:val="720"/>
        </w:trPr>
        <w:tc>
          <w:tcPr>
            <w:tcW w:w="1538" w:type="pct"/>
          </w:tcPr>
          <w:p w14:paraId="3CB54918" w14:textId="77777777" w:rsidR="00547BE1" w:rsidRPr="000F62B2" w:rsidRDefault="00547BE1" w:rsidP="00547BE1">
            <w:pPr>
              <w:pStyle w:val="a8"/>
              <w:widowControl w:val="0"/>
              <w:numPr>
                <w:ilvl w:val="0"/>
                <w:numId w:val="1"/>
              </w:numPr>
              <w:autoSpaceDE w:val="0"/>
              <w:autoSpaceDN w:val="0"/>
              <w:adjustRightInd w:val="0"/>
              <w:spacing w:before="40" w:after="40" w:line="240" w:lineRule="auto"/>
              <w:rPr>
                <w:rFonts w:ascii="Geologica Light" w:eastAsia="Times New Roman" w:hAnsi="Geologica Light" w:cs="Times New Roman"/>
                <w:sz w:val="24"/>
                <w:szCs w:val="24"/>
                <w:lang w:eastAsia="ru-RU"/>
              </w:rPr>
            </w:pPr>
            <w:r w:rsidRPr="000F62B2">
              <w:rPr>
                <w:rFonts w:ascii="Geologica Light" w:eastAsia="Times New Roman" w:hAnsi="Geologica Light" w:cs="Times New Roman"/>
                <w:sz w:val="24"/>
                <w:szCs w:val="24"/>
                <w:lang w:eastAsia="ru-RU"/>
              </w:rPr>
              <w:lastRenderedPageBreak/>
              <w:t>Особые условия</w:t>
            </w:r>
          </w:p>
        </w:tc>
        <w:tc>
          <w:tcPr>
            <w:tcW w:w="3462" w:type="pct"/>
            <w:vAlign w:val="center"/>
          </w:tcPr>
          <w:p w14:paraId="11C1EF3E" w14:textId="77777777" w:rsidR="00547BE1" w:rsidRPr="000F62B2" w:rsidRDefault="00547BE1" w:rsidP="00547BE1">
            <w:pPr>
              <w:pStyle w:val="a8"/>
              <w:numPr>
                <w:ilvl w:val="1"/>
                <w:numId w:val="1"/>
              </w:numPr>
              <w:spacing w:before="40" w:after="40" w:line="240" w:lineRule="auto"/>
              <w:ind w:left="0" w:firstLine="0"/>
              <w:jc w:val="both"/>
              <w:rPr>
                <w:rFonts w:ascii="Geologica Light" w:eastAsia="Calibri" w:hAnsi="Geologica Light" w:cs="Times New Roman"/>
                <w:bCs/>
                <w:sz w:val="24"/>
                <w:szCs w:val="24"/>
              </w:rPr>
            </w:pPr>
            <w:r w:rsidRPr="000F62B2">
              <w:rPr>
                <w:rFonts w:ascii="Geologica Light" w:eastAsia="Calibri" w:hAnsi="Geologica Light" w:cs="Times New Roman"/>
                <w:bCs/>
                <w:sz w:val="24"/>
                <w:szCs w:val="24"/>
              </w:rPr>
              <w:t xml:space="preserve">Все работы выполняются с учетом уязвимости горно-таежных и </w:t>
            </w:r>
            <w:proofErr w:type="spellStart"/>
            <w:r w:rsidRPr="000F62B2">
              <w:rPr>
                <w:rFonts w:ascii="Geologica Light" w:eastAsia="Calibri" w:hAnsi="Geologica Light" w:cs="Times New Roman"/>
                <w:bCs/>
                <w:sz w:val="24"/>
                <w:szCs w:val="24"/>
              </w:rPr>
              <w:t>криолитозонных</w:t>
            </w:r>
            <w:proofErr w:type="spellEnd"/>
            <w:r w:rsidRPr="000F62B2">
              <w:rPr>
                <w:rFonts w:ascii="Geologica Light" w:eastAsia="Calibri" w:hAnsi="Geologica Light" w:cs="Times New Roman"/>
                <w:bCs/>
                <w:sz w:val="24"/>
                <w:szCs w:val="24"/>
              </w:rPr>
              <w:t xml:space="preserve"> экосистем, сезонной динамики рек Восточной Сибири, сейсмических рисков и традиционного природопользования коренных малочисленных народов Севера/Сибири. </w:t>
            </w:r>
          </w:p>
          <w:p w14:paraId="5803E8FA" w14:textId="77777777" w:rsidR="00547BE1" w:rsidRPr="000F62B2" w:rsidRDefault="00547BE1" w:rsidP="00547BE1">
            <w:pPr>
              <w:pStyle w:val="a8"/>
              <w:numPr>
                <w:ilvl w:val="1"/>
                <w:numId w:val="1"/>
              </w:numPr>
              <w:spacing w:before="40" w:after="40" w:line="240" w:lineRule="auto"/>
              <w:ind w:left="0" w:firstLine="0"/>
              <w:jc w:val="both"/>
              <w:rPr>
                <w:rFonts w:ascii="Geologica Light" w:eastAsia="Calibri" w:hAnsi="Geologica Light" w:cs="Times New Roman"/>
                <w:b/>
                <w:sz w:val="24"/>
                <w:szCs w:val="24"/>
              </w:rPr>
            </w:pPr>
            <w:r w:rsidRPr="000F62B2">
              <w:rPr>
                <w:rFonts w:ascii="Geologica Light" w:eastAsia="Calibri" w:hAnsi="Geologica Light" w:cs="Times New Roman"/>
                <w:bCs/>
                <w:sz w:val="24"/>
                <w:szCs w:val="24"/>
              </w:rPr>
              <w:t xml:space="preserve">Исполнитель гарантирует, что структура данных, перечень контролируемых параметров, пространственная привязка и частота наблюдений будут достаточны для прямого импорта в шаблоны ПЭМ и СБР без повторных экспедиций. </w:t>
            </w:r>
          </w:p>
          <w:p w14:paraId="290D954A" w14:textId="77777777" w:rsidR="00547BE1" w:rsidRPr="000F62B2" w:rsidRDefault="00547BE1" w:rsidP="00547BE1">
            <w:pPr>
              <w:pStyle w:val="a8"/>
              <w:numPr>
                <w:ilvl w:val="1"/>
                <w:numId w:val="1"/>
              </w:numPr>
              <w:spacing w:before="40" w:after="40" w:line="240" w:lineRule="auto"/>
              <w:ind w:left="0" w:firstLine="0"/>
              <w:jc w:val="both"/>
              <w:rPr>
                <w:rFonts w:ascii="Geologica Light" w:eastAsia="Calibri" w:hAnsi="Geologica Light" w:cs="Times New Roman"/>
                <w:b/>
                <w:sz w:val="24"/>
                <w:szCs w:val="24"/>
              </w:rPr>
            </w:pPr>
            <w:r w:rsidRPr="000F62B2">
              <w:rPr>
                <w:rFonts w:ascii="Geologica Light" w:eastAsia="Calibri" w:hAnsi="Geologica Light" w:cs="Times New Roman"/>
                <w:bCs/>
                <w:sz w:val="24"/>
                <w:szCs w:val="24"/>
              </w:rPr>
              <w:t xml:space="preserve">При изменении проектных параметров </w:t>
            </w:r>
            <w:proofErr w:type="spellStart"/>
            <w:r w:rsidRPr="000F62B2">
              <w:rPr>
                <w:rFonts w:ascii="Geologica Light" w:eastAsia="Calibri" w:hAnsi="Geologica Light" w:cs="Times New Roman"/>
                <w:bCs/>
                <w:sz w:val="24"/>
                <w:szCs w:val="24"/>
              </w:rPr>
              <w:t>Мокского</w:t>
            </w:r>
            <w:proofErr w:type="spellEnd"/>
            <w:r w:rsidRPr="000F62B2">
              <w:rPr>
                <w:rFonts w:ascii="Geologica Light" w:eastAsia="Calibri" w:hAnsi="Geologica Light" w:cs="Times New Roman"/>
                <w:bCs/>
                <w:sz w:val="24"/>
                <w:szCs w:val="24"/>
              </w:rPr>
              <w:t xml:space="preserve"> гидроузла (НПУ, режим сработки, конструктивные решения) Исполнитель обязуется оперативно скорректировать прогнозную часть ТЗ в рамках согласованных изменений.</w:t>
            </w:r>
          </w:p>
        </w:tc>
      </w:tr>
    </w:tbl>
    <w:p w14:paraId="6BEC917C" w14:textId="77777777" w:rsidR="000C7ED0" w:rsidRPr="000F62B2" w:rsidRDefault="000C7ED0" w:rsidP="00FE65B4">
      <w:pPr>
        <w:tabs>
          <w:tab w:val="left" w:pos="6663"/>
        </w:tabs>
        <w:spacing w:after="0" w:line="240" w:lineRule="auto"/>
        <w:ind w:firstLine="851"/>
        <w:jc w:val="both"/>
        <w:rPr>
          <w:rFonts w:ascii="Geologica Light" w:hAnsi="Geologica Light" w:cs="Times New Roman"/>
          <w:sz w:val="24"/>
          <w:szCs w:val="24"/>
        </w:rPr>
      </w:pPr>
    </w:p>
    <w:sectPr w:rsidR="000C7ED0" w:rsidRPr="000F62B2" w:rsidSect="009E4D39">
      <w:headerReference w:type="default" r:id="rId8"/>
      <w:footerReference w:type="even" r:id="rId9"/>
      <w:footerReference w:type="default" r:id="rId10"/>
      <w:headerReference w:type="first" r:id="rId11"/>
      <w:footerReference w:type="first" r:id="rId12"/>
      <w:pgSz w:w="11906" w:h="16838"/>
      <w:pgMar w:top="1134" w:right="720" w:bottom="992" w:left="85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43A5" w14:textId="77777777" w:rsidR="0038075C" w:rsidRDefault="0038075C">
      <w:pPr>
        <w:spacing w:after="0" w:line="240" w:lineRule="auto"/>
      </w:pPr>
      <w:r>
        <w:separator/>
      </w:r>
    </w:p>
  </w:endnote>
  <w:endnote w:type="continuationSeparator" w:id="0">
    <w:p w14:paraId="51A311B4" w14:textId="77777777" w:rsidR="0038075C" w:rsidRDefault="00380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logica Light">
    <w:panose1 w:val="00000000000000000000"/>
    <w:charset w:val="CC"/>
    <w:family w:val="auto"/>
    <w:pitch w:val="variable"/>
    <w:sig w:usb0="A00002FF" w:usb1="4000206B" w:usb2="00000000" w:usb3="00000000" w:csb0="0000019F" w:csb1="00000000"/>
  </w:font>
  <w:font w:name="Helvetica Neue">
    <w:charset w:val="00"/>
    <w:family w:val="auto"/>
    <w:pitch w:val="variable"/>
    <w:sig w:usb0="E50002FF" w:usb1="500079DB" w:usb2="00000010" w:usb3="00000000" w:csb0="00000001" w:csb1="00000000"/>
  </w:font>
  <w:font w:name="Geologica Medium">
    <w:panose1 w:val="00000000000000000000"/>
    <w:charset w:val="CC"/>
    <w:family w:val="auto"/>
    <w:pitch w:val="variable"/>
    <w:sig w:usb0="A00002FF" w:usb1="4000206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7DF4" w14:textId="77777777" w:rsidR="009E4D39" w:rsidRDefault="009E4D39" w:rsidP="009E4D3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435D008" w14:textId="77777777" w:rsidR="009E4D39" w:rsidRDefault="009E4D39" w:rsidP="009E4D3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887455"/>
      <w:docPartObj>
        <w:docPartGallery w:val="Page Numbers (Bottom of Page)"/>
        <w:docPartUnique/>
      </w:docPartObj>
    </w:sdtPr>
    <w:sdtEndPr/>
    <w:sdtContent>
      <w:p w14:paraId="1057607B" w14:textId="12DCAC03" w:rsidR="009E4D39" w:rsidRDefault="009E4D39">
        <w:pPr>
          <w:pStyle w:val="a3"/>
          <w:jc w:val="right"/>
        </w:pPr>
        <w:r>
          <w:fldChar w:fldCharType="begin"/>
        </w:r>
        <w:r>
          <w:instrText>PAGE   \* MERGEFORMAT</w:instrText>
        </w:r>
        <w:r>
          <w:fldChar w:fldCharType="separate"/>
        </w:r>
        <w:r w:rsidR="009324A5">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733420"/>
      <w:docPartObj>
        <w:docPartGallery w:val="Page Numbers (Bottom of Page)"/>
        <w:docPartUnique/>
      </w:docPartObj>
    </w:sdtPr>
    <w:sdtEndPr/>
    <w:sdtContent>
      <w:p w14:paraId="0C55C025" w14:textId="32C45B90" w:rsidR="009E4D39" w:rsidRDefault="009E4D39">
        <w:pPr>
          <w:pStyle w:val="a3"/>
          <w:jc w:val="right"/>
        </w:pPr>
        <w:r>
          <w:fldChar w:fldCharType="begin"/>
        </w:r>
        <w:r>
          <w:instrText>PAGE   \* MERGEFORMAT</w:instrText>
        </w:r>
        <w:r>
          <w:fldChar w:fldCharType="separate"/>
        </w:r>
        <w:r w:rsidR="009324A5">
          <w:rPr>
            <w:noProof/>
          </w:rPr>
          <w:t>1</w:t>
        </w:r>
        <w:r>
          <w:fldChar w:fldCharType="end"/>
        </w:r>
      </w:p>
    </w:sdtContent>
  </w:sdt>
  <w:p w14:paraId="50B90C2E" w14:textId="77777777" w:rsidR="009E4D39" w:rsidRDefault="009E4D3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CD6E4" w14:textId="77777777" w:rsidR="0038075C" w:rsidRDefault="0038075C">
      <w:pPr>
        <w:spacing w:after="0" w:line="240" w:lineRule="auto"/>
      </w:pPr>
      <w:r>
        <w:separator/>
      </w:r>
    </w:p>
  </w:footnote>
  <w:footnote w:type="continuationSeparator" w:id="0">
    <w:p w14:paraId="432FF339" w14:textId="77777777" w:rsidR="0038075C" w:rsidRDefault="003807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9DCB" w14:textId="77777777" w:rsidR="009E4D39" w:rsidRPr="0055247A" w:rsidRDefault="009E4D39" w:rsidP="009E4D39">
    <w:pPr>
      <w:pStyle w:val="a6"/>
      <w:tabs>
        <w:tab w:val="clear" w:pos="4677"/>
        <w:tab w:val="clear" w:pos="9355"/>
        <w:tab w:val="left" w:pos="1073"/>
        <w:tab w:val="left" w:pos="9639"/>
      </w:tabs>
      <w:ind w:left="142"/>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5387"/>
      <w:gridCol w:w="3819"/>
    </w:tblGrid>
    <w:tr w:rsidR="005D1667" w:rsidRPr="00AE3DBB" w14:paraId="09C40F13" w14:textId="77777777" w:rsidTr="006C5A9F">
      <w:trPr>
        <w:trHeight w:val="993"/>
      </w:trPr>
      <w:tc>
        <w:tcPr>
          <w:tcW w:w="5387" w:type="dxa"/>
          <w:shd w:val="clear" w:color="auto" w:fill="auto"/>
        </w:tcPr>
        <w:p w14:paraId="4DB1A394" w14:textId="77777777" w:rsidR="005D1667" w:rsidRPr="00AE3DBB" w:rsidRDefault="005D1667" w:rsidP="005D16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firstLine="888"/>
            <w:rPr>
              <w:rFonts w:ascii="Geologica Light" w:eastAsia="Calibri" w:hAnsi="Geologica Light" w:cs="Helvetica Neue"/>
              <w:color w:val="000000"/>
              <w:sz w:val="14"/>
              <w:szCs w:val="14"/>
            </w:rPr>
          </w:pPr>
          <w:r w:rsidRPr="00AE3DBB">
            <w:rPr>
              <w:rFonts w:ascii="Geologica Light" w:eastAsia="Calibri" w:hAnsi="Geologica Light" w:cs="Helvetica Neue"/>
              <w:color w:val="000000"/>
              <w:sz w:val="14"/>
              <w:szCs w:val="14"/>
            </w:rPr>
            <w:t>О</w:t>
          </w:r>
          <w:r w:rsidRPr="00AE3DBB">
            <w:rPr>
              <w:rFonts w:ascii="Geologica Light" w:hAnsi="Geologica Light" w:cs="Helvetica Neue"/>
              <w:color w:val="000000"/>
              <w:sz w:val="14"/>
              <w:szCs w:val="14"/>
            </w:rPr>
            <w:t>ОО</w:t>
          </w:r>
          <w:r w:rsidRPr="00AE3DBB">
            <w:rPr>
              <w:rFonts w:ascii="Geologica Light" w:eastAsia="Calibri" w:hAnsi="Geologica Light" w:cs="Helvetica Neue"/>
              <w:color w:val="000000"/>
              <w:sz w:val="14"/>
              <w:szCs w:val="14"/>
            </w:rPr>
            <w:t xml:space="preserve"> «ЭН+ Г</w:t>
          </w:r>
          <w:r w:rsidRPr="00AE3DBB">
            <w:rPr>
              <w:rFonts w:ascii="Geologica Light" w:hAnsi="Geologica Light" w:cs="Helvetica Neue"/>
              <w:color w:val="000000"/>
              <w:sz w:val="14"/>
              <w:szCs w:val="14"/>
            </w:rPr>
            <w:t>ИД</w:t>
          </w:r>
          <w:r w:rsidRPr="00AE3DBB">
            <w:rPr>
              <w:rFonts w:ascii="Geologica Light" w:eastAsia="Calibri" w:hAnsi="Geologica Light" w:cs="Helvetica Neue"/>
              <w:color w:val="000000"/>
              <w:sz w:val="14"/>
              <w:szCs w:val="14"/>
            </w:rPr>
            <w:t>Р</w:t>
          </w:r>
          <w:r w:rsidRPr="00AE3DBB">
            <w:rPr>
              <w:rFonts w:ascii="Geologica Light" w:hAnsi="Geologica Light" w:cs="Helvetica Neue"/>
              <w:color w:val="000000"/>
              <w:sz w:val="14"/>
              <w:szCs w:val="14"/>
            </w:rPr>
            <w:t>О</w:t>
          </w:r>
          <w:r w:rsidRPr="00AE3DBB">
            <w:rPr>
              <w:rFonts w:ascii="Geologica Light" w:eastAsia="Calibri" w:hAnsi="Geologica Light" w:cs="Helvetica Neue"/>
              <w:color w:val="000000"/>
              <w:sz w:val="14"/>
              <w:szCs w:val="14"/>
            </w:rPr>
            <w:t>»</w:t>
          </w:r>
        </w:p>
        <w:p w14:paraId="32DD3FF4" w14:textId="77777777" w:rsidR="005D1667" w:rsidRPr="00AE3DBB" w:rsidRDefault="005D1667" w:rsidP="005D1667">
          <w:pPr>
            <w:tabs>
              <w:tab w:val="left" w:pos="560"/>
              <w:tab w:val="left" w:pos="1120"/>
              <w:tab w:val="left" w:pos="1680"/>
              <w:tab w:val="left" w:pos="2240"/>
              <w:tab w:val="left" w:pos="2800"/>
              <w:tab w:val="left" w:pos="3360"/>
              <w:tab w:val="left" w:pos="3920"/>
            </w:tabs>
            <w:autoSpaceDE w:val="0"/>
            <w:autoSpaceDN w:val="0"/>
            <w:adjustRightInd w:val="0"/>
            <w:spacing w:after="0"/>
            <w:ind w:firstLine="888"/>
            <w:rPr>
              <w:rFonts w:ascii="Geologica Light" w:eastAsia="Calibri" w:hAnsi="Geologica Light" w:cs="Helvetica Neue"/>
              <w:color w:val="000000"/>
              <w:sz w:val="14"/>
              <w:szCs w:val="14"/>
            </w:rPr>
          </w:pPr>
          <w:r w:rsidRPr="00AE3DBB">
            <w:rPr>
              <w:rFonts w:ascii="Geologica Light" w:eastAsia="Calibri" w:hAnsi="Geologica Light" w:cs="Helvetica Neue"/>
              <w:color w:val="000000"/>
              <w:sz w:val="14"/>
              <w:szCs w:val="14"/>
            </w:rPr>
            <w:t xml:space="preserve">Россия, </w:t>
          </w:r>
          <w:r w:rsidRPr="00AE3DBB">
            <w:rPr>
              <w:rFonts w:ascii="Geologica Light" w:hAnsi="Geologica Light" w:cs="Helvetica Neue"/>
              <w:color w:val="000000"/>
              <w:sz w:val="14"/>
              <w:szCs w:val="14"/>
            </w:rPr>
            <w:t>664003</w:t>
          </w:r>
          <w:r w:rsidRPr="00AE3DBB">
            <w:rPr>
              <w:rFonts w:ascii="Geologica Light" w:eastAsia="Calibri" w:hAnsi="Geologica Light" w:cs="Helvetica Neue"/>
              <w:color w:val="000000"/>
              <w:sz w:val="14"/>
              <w:szCs w:val="14"/>
            </w:rPr>
            <w:t xml:space="preserve">, </w:t>
          </w:r>
          <w:r w:rsidRPr="00AE3DBB">
            <w:rPr>
              <w:rFonts w:ascii="Geologica Light" w:hAnsi="Geologica Light" w:cs="Helvetica Neue"/>
              <w:color w:val="000000"/>
              <w:sz w:val="14"/>
              <w:szCs w:val="14"/>
            </w:rPr>
            <w:t>Иркутская</w:t>
          </w:r>
          <w:r w:rsidRPr="00AE3DBB">
            <w:rPr>
              <w:rFonts w:ascii="Geologica Light" w:eastAsia="Calibri" w:hAnsi="Geologica Light" w:cs="Helvetica Neue"/>
              <w:color w:val="000000"/>
              <w:sz w:val="14"/>
              <w:szCs w:val="14"/>
            </w:rPr>
            <w:t xml:space="preserve"> обл</w:t>
          </w:r>
          <w:r w:rsidRPr="00AE3DBB">
            <w:rPr>
              <w:rFonts w:ascii="Geologica Light" w:hAnsi="Geologica Light" w:cs="Helvetica Neue"/>
              <w:color w:val="000000"/>
              <w:sz w:val="14"/>
              <w:szCs w:val="14"/>
            </w:rPr>
            <w:t>асть</w:t>
          </w:r>
          <w:r w:rsidRPr="00AE3DBB">
            <w:rPr>
              <w:rFonts w:ascii="Geologica Light" w:eastAsia="Calibri" w:hAnsi="Geologica Light" w:cs="Helvetica Neue"/>
              <w:color w:val="000000"/>
              <w:sz w:val="14"/>
              <w:szCs w:val="14"/>
            </w:rPr>
            <w:t xml:space="preserve">, </w:t>
          </w:r>
          <w:r>
            <w:rPr>
              <w:rFonts w:ascii="Geologica Light" w:eastAsia="Calibri" w:hAnsi="Geologica Light" w:cs="Helvetica Neue"/>
              <w:color w:val="000000"/>
              <w:sz w:val="14"/>
              <w:szCs w:val="14"/>
            </w:rPr>
            <w:tab/>
          </w:r>
        </w:p>
        <w:p w14:paraId="6CEB4FA6" w14:textId="77777777" w:rsidR="005D1667" w:rsidRPr="00AE3DBB" w:rsidRDefault="005D1667" w:rsidP="005D16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firstLine="888"/>
            <w:rPr>
              <w:rFonts w:ascii="Geologica Light" w:eastAsia="Calibri" w:hAnsi="Geologica Light" w:cs="Helvetica Neue"/>
              <w:color w:val="000000"/>
              <w:sz w:val="14"/>
              <w:szCs w:val="14"/>
            </w:rPr>
          </w:pPr>
          <w:r w:rsidRPr="00AE3DBB">
            <w:rPr>
              <w:rFonts w:ascii="Geologica Light" w:eastAsia="Calibri" w:hAnsi="Geologica Light" w:cs="Helvetica Neue"/>
              <w:color w:val="000000"/>
              <w:sz w:val="14"/>
              <w:szCs w:val="14"/>
            </w:rPr>
            <w:t xml:space="preserve">г. </w:t>
          </w:r>
          <w:r w:rsidRPr="00AE3DBB">
            <w:rPr>
              <w:rFonts w:ascii="Geologica Light" w:hAnsi="Geologica Light" w:cs="Helvetica Neue"/>
              <w:color w:val="000000"/>
              <w:sz w:val="14"/>
              <w:szCs w:val="14"/>
            </w:rPr>
            <w:t>Иркутск</w:t>
          </w:r>
          <w:r w:rsidRPr="00AE3DBB">
            <w:rPr>
              <w:rFonts w:ascii="Geologica Light" w:eastAsia="Calibri" w:hAnsi="Geologica Light" w:cs="Helvetica Neue"/>
              <w:color w:val="000000"/>
              <w:sz w:val="14"/>
              <w:szCs w:val="14"/>
            </w:rPr>
            <w:t xml:space="preserve">, ул. </w:t>
          </w:r>
          <w:r w:rsidRPr="00AE3DBB">
            <w:rPr>
              <w:rFonts w:ascii="Geologica Light" w:hAnsi="Geologica Light" w:cs="Helvetica Neue"/>
              <w:color w:val="000000"/>
              <w:sz w:val="14"/>
              <w:szCs w:val="14"/>
            </w:rPr>
            <w:t>Тимирязева</w:t>
          </w:r>
          <w:r w:rsidRPr="00AE3DBB">
            <w:rPr>
              <w:rFonts w:ascii="Geologica Light" w:eastAsia="Calibri" w:hAnsi="Geologica Light" w:cs="Helvetica Neue"/>
              <w:color w:val="000000"/>
              <w:sz w:val="14"/>
              <w:szCs w:val="14"/>
            </w:rPr>
            <w:t xml:space="preserve">, </w:t>
          </w:r>
          <w:r w:rsidRPr="00AE3DBB">
            <w:rPr>
              <w:rFonts w:ascii="Geologica Light" w:hAnsi="Geologica Light" w:cs="Helvetica Neue"/>
              <w:color w:val="000000"/>
              <w:sz w:val="14"/>
              <w:szCs w:val="14"/>
            </w:rPr>
            <w:t>стр</w:t>
          </w:r>
          <w:r w:rsidRPr="00AE3DBB">
            <w:rPr>
              <w:rFonts w:ascii="Geologica Light" w:eastAsia="Calibri" w:hAnsi="Geologica Light" w:cs="Helvetica Neue"/>
              <w:color w:val="000000"/>
              <w:sz w:val="14"/>
              <w:szCs w:val="14"/>
            </w:rPr>
            <w:t>.</w:t>
          </w:r>
          <w:r w:rsidRPr="00AE3DBB">
            <w:rPr>
              <w:rFonts w:ascii="Geologica Light" w:hAnsi="Geologica Light" w:cs="Helvetica Neue"/>
              <w:color w:val="000000"/>
              <w:sz w:val="14"/>
              <w:szCs w:val="14"/>
            </w:rPr>
            <w:t xml:space="preserve"> 4</w:t>
          </w:r>
          <w:r w:rsidRPr="00AE3DBB">
            <w:rPr>
              <w:rFonts w:ascii="Geologica Light" w:eastAsia="Calibri" w:hAnsi="Geologica Light" w:cs="Helvetica Neue"/>
              <w:color w:val="000000"/>
              <w:sz w:val="14"/>
              <w:szCs w:val="14"/>
            </w:rPr>
            <w:t xml:space="preserve">, </w:t>
          </w:r>
        </w:p>
        <w:p w14:paraId="1A5B959C" w14:textId="77777777" w:rsidR="005D1667" w:rsidRPr="00AE3DBB" w:rsidRDefault="005D1667" w:rsidP="005D16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firstLine="888"/>
            <w:rPr>
              <w:rFonts w:ascii="Geologica Light" w:eastAsia="Calibri" w:hAnsi="Geologica Light" w:cs="Helvetica Neue"/>
              <w:color w:val="000000"/>
              <w:sz w:val="14"/>
              <w:szCs w:val="14"/>
              <w:lang w:val="en-US"/>
            </w:rPr>
          </w:pPr>
          <w:r w:rsidRPr="00AE3DBB">
            <w:rPr>
              <w:rFonts w:ascii="Geologica Light" w:eastAsia="Calibri" w:hAnsi="Geologica Light" w:cs="Helvetica Neue"/>
              <w:color w:val="000000"/>
              <w:sz w:val="14"/>
              <w:szCs w:val="14"/>
            </w:rPr>
            <w:t>Тел</w:t>
          </w:r>
          <w:r w:rsidRPr="00AE3DBB">
            <w:rPr>
              <w:rFonts w:ascii="Geologica Light" w:eastAsia="Calibri" w:hAnsi="Geologica Light" w:cs="Helvetica Neue"/>
              <w:color w:val="000000"/>
              <w:sz w:val="14"/>
              <w:szCs w:val="14"/>
              <w:lang w:val="en-US"/>
            </w:rPr>
            <w:t>.: +7 (</w:t>
          </w:r>
          <w:r w:rsidRPr="00AE3DBB">
            <w:rPr>
              <w:rFonts w:ascii="Geologica Light" w:hAnsi="Geologica Light" w:cs="Helvetica Neue"/>
              <w:color w:val="000000"/>
              <w:sz w:val="14"/>
              <w:szCs w:val="14"/>
              <w:lang w:val="en-US"/>
            </w:rPr>
            <w:t>3952</w:t>
          </w:r>
          <w:r w:rsidRPr="00AE3DBB">
            <w:rPr>
              <w:rFonts w:ascii="Geologica Light" w:eastAsia="Calibri" w:hAnsi="Geologica Light" w:cs="Helvetica Neue"/>
              <w:color w:val="000000"/>
              <w:sz w:val="14"/>
              <w:szCs w:val="14"/>
              <w:lang w:val="en-US"/>
            </w:rPr>
            <w:t xml:space="preserve">) </w:t>
          </w:r>
          <w:r w:rsidRPr="00AE3DBB">
            <w:rPr>
              <w:rFonts w:ascii="Geologica Light" w:hAnsi="Geologica Light" w:cs="Helvetica Neue"/>
              <w:color w:val="000000"/>
              <w:sz w:val="14"/>
              <w:szCs w:val="14"/>
              <w:lang w:val="en-US"/>
            </w:rPr>
            <w:t>37</w:t>
          </w:r>
          <w:r w:rsidRPr="00AE3DBB">
            <w:rPr>
              <w:rFonts w:ascii="Geologica Light" w:eastAsia="Calibri" w:hAnsi="Geologica Light" w:cs="Helvetica Neue"/>
              <w:color w:val="000000"/>
              <w:sz w:val="14"/>
              <w:szCs w:val="14"/>
              <w:lang w:val="en-US"/>
            </w:rPr>
            <w:t>9-</w:t>
          </w:r>
          <w:r w:rsidRPr="00AE3DBB">
            <w:rPr>
              <w:rFonts w:ascii="Geologica Light" w:hAnsi="Geologica Light" w:cs="Helvetica Neue"/>
              <w:color w:val="000000"/>
              <w:sz w:val="14"/>
              <w:szCs w:val="14"/>
              <w:lang w:val="en-US"/>
            </w:rPr>
            <w:t>359</w:t>
          </w:r>
          <w:r w:rsidRPr="00AE3DBB">
            <w:rPr>
              <w:rFonts w:ascii="Geologica Light" w:eastAsia="Calibri" w:hAnsi="Geologica Light" w:cs="Helvetica Neue"/>
              <w:color w:val="000000"/>
              <w:sz w:val="14"/>
              <w:szCs w:val="14"/>
              <w:lang w:val="en-US"/>
            </w:rPr>
            <w:t xml:space="preserve"> </w:t>
          </w:r>
        </w:p>
        <w:p w14:paraId="4687305A" w14:textId="77777777" w:rsidR="005D1667" w:rsidRPr="00AE3DBB" w:rsidRDefault="005D1667" w:rsidP="005D1667">
          <w:pPr>
            <w:spacing w:after="0"/>
            <w:rPr>
              <w:rFonts w:ascii="Geologica Light" w:eastAsia="Calibri" w:hAnsi="Geologica Light"/>
              <w:sz w:val="14"/>
              <w:szCs w:val="14"/>
              <w:lang w:val="en-US"/>
            </w:rPr>
          </w:pPr>
          <w:r w:rsidRPr="00AE3DBB">
            <w:rPr>
              <w:rFonts w:ascii="Geologica Light" w:hAnsi="Geologica Light"/>
              <w:sz w:val="14"/>
              <w:szCs w:val="14"/>
              <w:lang w:val="en-US"/>
            </w:rPr>
            <w:t xml:space="preserve">                          E-mail: office@enplus-hydro.ru</w:t>
          </w:r>
        </w:p>
      </w:tc>
      <w:tc>
        <w:tcPr>
          <w:tcW w:w="3819" w:type="dxa"/>
          <w:shd w:val="clear" w:color="auto" w:fill="auto"/>
        </w:tcPr>
        <w:p w14:paraId="4B56CCC1" w14:textId="77777777" w:rsidR="005D1667" w:rsidRPr="00AE3DBB" w:rsidRDefault="005D1667" w:rsidP="005D1667">
          <w:pPr>
            <w:spacing w:after="0"/>
            <w:ind w:left="1173"/>
            <w:rPr>
              <w:rFonts w:ascii="Geologica Medium" w:hAnsi="Geologica Medium" w:cs="Arial"/>
              <w:color w:val="3B3838"/>
              <w:sz w:val="14"/>
              <w:szCs w:val="14"/>
            </w:rPr>
          </w:pPr>
          <w:r w:rsidRPr="00AE3DBB">
            <w:rPr>
              <w:rFonts w:ascii="Geologica Medium" w:hAnsi="Geologica Medium" w:cs="Arial"/>
              <w:color w:val="3B3838"/>
              <w:sz w:val="14"/>
              <w:szCs w:val="14"/>
            </w:rPr>
            <w:t>ОКПО 22859639</w:t>
          </w:r>
        </w:p>
        <w:p w14:paraId="5BF9DCB5" w14:textId="77777777" w:rsidR="005D1667" w:rsidRPr="00AE3DBB" w:rsidRDefault="005D1667" w:rsidP="005D1667">
          <w:pPr>
            <w:spacing w:after="0"/>
            <w:ind w:left="1173"/>
            <w:rPr>
              <w:rFonts w:ascii="Geologica Medium" w:hAnsi="Geologica Medium" w:cs="Arial"/>
              <w:color w:val="3B3838"/>
              <w:sz w:val="14"/>
              <w:szCs w:val="14"/>
            </w:rPr>
          </w:pPr>
          <w:r w:rsidRPr="00AE3DBB">
            <w:rPr>
              <w:rFonts w:ascii="Geologica Medium" w:hAnsi="Geologica Medium" w:cs="Arial"/>
              <w:color w:val="3B3838"/>
              <w:sz w:val="14"/>
              <w:szCs w:val="14"/>
            </w:rPr>
            <w:t>ОГ</w:t>
          </w:r>
          <w:r w:rsidRPr="00AE3DBB">
            <w:rPr>
              <w:rFonts w:ascii="Geologica Medium" w:hAnsi="Geologica Medium" w:cs="Arial"/>
              <w:color w:val="3B3838"/>
              <w:sz w:val="14"/>
              <w:szCs w:val="14"/>
              <w:lang w:val="en-US"/>
            </w:rPr>
            <w:t>P</w:t>
          </w:r>
          <w:r w:rsidRPr="00AE3DBB">
            <w:rPr>
              <w:rFonts w:ascii="Geologica Medium" w:hAnsi="Geologica Medium" w:cs="Arial"/>
              <w:color w:val="3B3838"/>
              <w:sz w:val="14"/>
              <w:szCs w:val="14"/>
            </w:rPr>
            <w:t>Н 1123850033042</w:t>
          </w:r>
        </w:p>
        <w:p w14:paraId="1B94E85E" w14:textId="77777777" w:rsidR="005D1667" w:rsidRPr="00AE3DBB" w:rsidRDefault="005D1667" w:rsidP="005D1667">
          <w:pPr>
            <w:spacing w:after="0"/>
            <w:ind w:left="1173"/>
            <w:rPr>
              <w:rFonts w:ascii="Geologica Medium" w:hAnsi="Geologica Medium" w:cs="Arial"/>
              <w:color w:val="3B3838"/>
              <w:sz w:val="14"/>
              <w:szCs w:val="14"/>
            </w:rPr>
          </w:pPr>
          <w:r w:rsidRPr="00AE3DBB">
            <w:rPr>
              <w:rFonts w:ascii="Geologica Medium" w:hAnsi="Geologica Medium" w:cs="Arial"/>
              <w:color w:val="3B3838"/>
              <w:sz w:val="14"/>
              <w:szCs w:val="14"/>
            </w:rPr>
            <w:t>ИНН 3812142445</w:t>
          </w:r>
        </w:p>
        <w:p w14:paraId="3AA3251B" w14:textId="77777777" w:rsidR="005D1667" w:rsidRPr="00AE3DBB" w:rsidRDefault="005D1667" w:rsidP="005D1667">
          <w:pPr>
            <w:spacing w:after="0"/>
            <w:ind w:left="1173"/>
            <w:rPr>
              <w:rFonts w:ascii="Geologica Medium" w:hAnsi="Geologica Medium" w:cs="Arial"/>
              <w:color w:val="3B3838"/>
              <w:sz w:val="14"/>
              <w:szCs w:val="14"/>
            </w:rPr>
          </w:pPr>
          <w:r w:rsidRPr="00AE3DBB">
            <w:rPr>
              <w:rFonts w:ascii="Geologica Medium" w:hAnsi="Geologica Medium" w:cs="Arial"/>
              <w:color w:val="3B3838"/>
              <w:sz w:val="14"/>
              <w:szCs w:val="14"/>
            </w:rPr>
            <w:t>КПП 997650001</w:t>
          </w:r>
        </w:p>
        <w:p w14:paraId="1FD3572D" w14:textId="77777777" w:rsidR="005D1667" w:rsidRPr="00AE3DBB" w:rsidRDefault="005D1667" w:rsidP="005D16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Geologica Light" w:eastAsia="Calibri" w:hAnsi="Geologica Light" w:cs="Helvetica Neue"/>
              <w:color w:val="000000"/>
              <w:sz w:val="13"/>
              <w:szCs w:val="13"/>
              <w:lang w:val="en-US"/>
            </w:rPr>
          </w:pPr>
        </w:p>
      </w:tc>
    </w:tr>
  </w:tbl>
  <w:p w14:paraId="41C8C16F" w14:textId="24713D7D" w:rsidR="005D1667" w:rsidRDefault="005D1667">
    <w:pPr>
      <w:pStyle w:val="a6"/>
    </w:pPr>
    <w:r>
      <w:rPr>
        <w:noProof/>
      </w:rPr>
      <w:drawing>
        <wp:anchor distT="0" distB="0" distL="114300" distR="114300" simplePos="0" relativeHeight="251659264" behindDoc="0" locked="0" layoutInCell="1" allowOverlap="1" wp14:anchorId="27509B69" wp14:editId="2EA9704C">
          <wp:simplePos x="0" y="0"/>
          <wp:positionH relativeFrom="margin">
            <wp:align>left</wp:align>
          </wp:positionH>
          <wp:positionV relativeFrom="page">
            <wp:posOffset>1076325</wp:posOffset>
          </wp:positionV>
          <wp:extent cx="6429375" cy="497205"/>
          <wp:effectExtent l="0" t="0" r="9525"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 cstate="print">
                    <a:extLst>
                      <a:ext uri="{28A0092B-C50C-407E-A947-70E740481C1C}">
                        <a14:useLocalDpi xmlns:a14="http://schemas.microsoft.com/office/drawing/2010/main" val="0"/>
                      </a:ext>
                    </a:extLst>
                  </a:blip>
                  <a:srcRect t="62585"/>
                  <a:stretch>
                    <a:fillRect/>
                  </a:stretch>
                </pic:blipFill>
                <pic:spPr bwMode="auto">
                  <a:xfrm>
                    <a:off x="0" y="0"/>
                    <a:ext cx="6429375" cy="4972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A574E"/>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2B7844"/>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E0B5C"/>
    <w:multiLevelType w:val="hybridMultilevel"/>
    <w:tmpl w:val="695432EC"/>
    <w:lvl w:ilvl="0" w:tplc="EFE835B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16B3A0E"/>
    <w:multiLevelType w:val="hybridMultilevel"/>
    <w:tmpl w:val="68A88658"/>
    <w:lvl w:ilvl="0" w:tplc="EFE835BC">
      <w:start w:val="1"/>
      <w:numFmt w:val="bullet"/>
      <w:lvlText w:val="–"/>
      <w:lvlJc w:val="left"/>
      <w:pPr>
        <w:ind w:left="1187" w:hanging="360"/>
      </w:pPr>
      <w:rPr>
        <w:rFonts w:ascii="Times New Roman" w:hAnsi="Times New Roman" w:cs="Times New Roman" w:hint="default"/>
      </w:rPr>
    </w:lvl>
    <w:lvl w:ilvl="1" w:tplc="FFFFFFFF" w:tentative="1">
      <w:start w:val="1"/>
      <w:numFmt w:val="bullet"/>
      <w:lvlText w:val="o"/>
      <w:lvlJc w:val="left"/>
      <w:pPr>
        <w:ind w:left="1907" w:hanging="360"/>
      </w:pPr>
      <w:rPr>
        <w:rFonts w:ascii="Courier New" w:hAnsi="Courier New" w:cs="Courier New" w:hint="default"/>
      </w:rPr>
    </w:lvl>
    <w:lvl w:ilvl="2" w:tplc="FFFFFFFF" w:tentative="1">
      <w:start w:val="1"/>
      <w:numFmt w:val="bullet"/>
      <w:lvlText w:val=""/>
      <w:lvlJc w:val="left"/>
      <w:pPr>
        <w:ind w:left="2627" w:hanging="360"/>
      </w:pPr>
      <w:rPr>
        <w:rFonts w:ascii="Wingdings" w:hAnsi="Wingdings" w:hint="default"/>
      </w:rPr>
    </w:lvl>
    <w:lvl w:ilvl="3" w:tplc="FFFFFFFF" w:tentative="1">
      <w:start w:val="1"/>
      <w:numFmt w:val="bullet"/>
      <w:lvlText w:val=""/>
      <w:lvlJc w:val="left"/>
      <w:pPr>
        <w:ind w:left="3347" w:hanging="360"/>
      </w:pPr>
      <w:rPr>
        <w:rFonts w:ascii="Symbol" w:hAnsi="Symbol" w:hint="default"/>
      </w:rPr>
    </w:lvl>
    <w:lvl w:ilvl="4" w:tplc="FFFFFFFF" w:tentative="1">
      <w:start w:val="1"/>
      <w:numFmt w:val="bullet"/>
      <w:lvlText w:val="o"/>
      <w:lvlJc w:val="left"/>
      <w:pPr>
        <w:ind w:left="4067" w:hanging="360"/>
      </w:pPr>
      <w:rPr>
        <w:rFonts w:ascii="Courier New" w:hAnsi="Courier New" w:cs="Courier New" w:hint="default"/>
      </w:rPr>
    </w:lvl>
    <w:lvl w:ilvl="5" w:tplc="FFFFFFFF" w:tentative="1">
      <w:start w:val="1"/>
      <w:numFmt w:val="bullet"/>
      <w:lvlText w:val=""/>
      <w:lvlJc w:val="left"/>
      <w:pPr>
        <w:ind w:left="4787" w:hanging="360"/>
      </w:pPr>
      <w:rPr>
        <w:rFonts w:ascii="Wingdings" w:hAnsi="Wingdings" w:hint="default"/>
      </w:rPr>
    </w:lvl>
    <w:lvl w:ilvl="6" w:tplc="FFFFFFFF" w:tentative="1">
      <w:start w:val="1"/>
      <w:numFmt w:val="bullet"/>
      <w:lvlText w:val=""/>
      <w:lvlJc w:val="left"/>
      <w:pPr>
        <w:ind w:left="5507" w:hanging="360"/>
      </w:pPr>
      <w:rPr>
        <w:rFonts w:ascii="Symbol" w:hAnsi="Symbol" w:hint="default"/>
      </w:rPr>
    </w:lvl>
    <w:lvl w:ilvl="7" w:tplc="FFFFFFFF" w:tentative="1">
      <w:start w:val="1"/>
      <w:numFmt w:val="bullet"/>
      <w:lvlText w:val="o"/>
      <w:lvlJc w:val="left"/>
      <w:pPr>
        <w:ind w:left="6227" w:hanging="360"/>
      </w:pPr>
      <w:rPr>
        <w:rFonts w:ascii="Courier New" w:hAnsi="Courier New" w:cs="Courier New" w:hint="default"/>
      </w:rPr>
    </w:lvl>
    <w:lvl w:ilvl="8" w:tplc="FFFFFFFF" w:tentative="1">
      <w:start w:val="1"/>
      <w:numFmt w:val="bullet"/>
      <w:lvlText w:val=""/>
      <w:lvlJc w:val="left"/>
      <w:pPr>
        <w:ind w:left="6947" w:hanging="360"/>
      </w:pPr>
      <w:rPr>
        <w:rFonts w:ascii="Wingdings" w:hAnsi="Wingdings" w:hint="default"/>
      </w:rPr>
    </w:lvl>
  </w:abstractNum>
  <w:abstractNum w:abstractNumId="4" w15:restartNumberingAfterBreak="0">
    <w:nsid w:val="26CD3485"/>
    <w:multiLevelType w:val="hybridMultilevel"/>
    <w:tmpl w:val="FE48BF3A"/>
    <w:lvl w:ilvl="0" w:tplc="EFE835B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98B0214"/>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3659A4"/>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5A19B6"/>
    <w:multiLevelType w:val="hybridMultilevel"/>
    <w:tmpl w:val="0AC0AC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99020B"/>
    <w:multiLevelType w:val="hybridMultilevel"/>
    <w:tmpl w:val="F7D0A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E2074A"/>
    <w:multiLevelType w:val="multilevel"/>
    <w:tmpl w:val="AA06288C"/>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ED6F50"/>
    <w:multiLevelType w:val="multilevel"/>
    <w:tmpl w:val="C97AF732"/>
    <w:lvl w:ilvl="0">
      <w:start w:val="7"/>
      <w:numFmt w:val="decimal"/>
      <w:lvlText w:val="%1"/>
      <w:lvlJc w:val="left"/>
      <w:pPr>
        <w:ind w:left="444" w:hanging="444"/>
      </w:pPr>
      <w:rPr>
        <w:rFonts w:asciiTheme="minorHAnsi" w:eastAsiaTheme="minorHAnsi" w:hAnsiTheme="minorHAnsi" w:cstheme="minorBidi" w:hint="default"/>
        <w:sz w:val="22"/>
      </w:rPr>
    </w:lvl>
    <w:lvl w:ilvl="1">
      <w:start w:val="2"/>
      <w:numFmt w:val="decimal"/>
      <w:lvlText w:val="%1.%2"/>
      <w:lvlJc w:val="left"/>
      <w:pPr>
        <w:ind w:left="444" w:hanging="444"/>
      </w:pPr>
      <w:rPr>
        <w:rFonts w:asciiTheme="minorHAnsi" w:eastAsiaTheme="minorHAnsi" w:hAnsiTheme="minorHAnsi" w:cstheme="minorBidi" w:hint="default"/>
        <w:sz w:val="22"/>
      </w:rPr>
    </w:lvl>
    <w:lvl w:ilvl="2">
      <w:start w:val="2"/>
      <w:numFmt w:val="decimal"/>
      <w:lvlText w:val="%1.%2.%3"/>
      <w:lvlJc w:val="left"/>
      <w:pPr>
        <w:ind w:left="720" w:hanging="720"/>
      </w:pPr>
      <w:rPr>
        <w:rFonts w:ascii="Times New Roman" w:eastAsiaTheme="minorHAnsi" w:hAnsi="Times New Roman" w:cs="Times New Roman" w:hint="default"/>
        <w:sz w:val="24"/>
        <w:szCs w:val="24"/>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11" w15:restartNumberingAfterBreak="0">
    <w:nsid w:val="37631BA4"/>
    <w:multiLevelType w:val="hybridMultilevel"/>
    <w:tmpl w:val="66DEC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3B66BB"/>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3A1246"/>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B7024A"/>
    <w:multiLevelType w:val="hybridMultilevel"/>
    <w:tmpl w:val="F0A69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8F362A"/>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C67245"/>
    <w:multiLevelType w:val="hybridMultilevel"/>
    <w:tmpl w:val="23EEDD24"/>
    <w:lvl w:ilvl="0" w:tplc="04190001">
      <w:start w:val="1"/>
      <w:numFmt w:val="bullet"/>
      <w:lvlText w:val=""/>
      <w:lvlJc w:val="left"/>
      <w:pPr>
        <w:ind w:left="1035" w:hanging="360"/>
      </w:pPr>
      <w:rPr>
        <w:rFonts w:ascii="Symbol" w:hAnsi="Symbol"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17" w15:restartNumberingAfterBreak="0">
    <w:nsid w:val="5DB40ED0"/>
    <w:multiLevelType w:val="multilevel"/>
    <w:tmpl w:val="3FAE5A82"/>
    <w:lvl w:ilvl="0">
      <w:start w:val="6"/>
      <w:numFmt w:val="decimal"/>
      <w:lvlText w:val="%1"/>
      <w:lvlJc w:val="left"/>
      <w:pPr>
        <w:ind w:left="360" w:hanging="360"/>
      </w:pPr>
      <w:rPr>
        <w:rFonts w:hint="default"/>
      </w:rPr>
    </w:lvl>
    <w:lvl w:ilvl="1">
      <w:start w:val="1"/>
      <w:numFmt w:val="decimal"/>
      <w:lvlText w:val="9.%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652A475C"/>
    <w:multiLevelType w:val="multilevel"/>
    <w:tmpl w:val="C4080624"/>
    <w:lvl w:ilvl="0">
      <w:start w:val="8"/>
      <w:numFmt w:val="decimal"/>
      <w:lvlText w:val="%1"/>
      <w:lvlJc w:val="left"/>
      <w:pPr>
        <w:ind w:left="480" w:hanging="480"/>
      </w:pPr>
      <w:rPr>
        <w:rFonts w:hint="default"/>
      </w:rPr>
    </w:lvl>
    <w:lvl w:ilvl="1">
      <w:start w:val="2"/>
      <w:numFmt w:val="decimal"/>
      <w:lvlText w:val="%1.%2"/>
      <w:lvlJc w:val="left"/>
      <w:pPr>
        <w:ind w:left="757" w:hanging="480"/>
      </w:pPr>
      <w:rPr>
        <w:rFonts w:hint="default"/>
      </w:rPr>
    </w:lvl>
    <w:lvl w:ilvl="2">
      <w:start w:val="2"/>
      <w:numFmt w:val="decimal"/>
      <w:lvlText w:val="%1.%2.%3"/>
      <w:lvlJc w:val="left"/>
      <w:pPr>
        <w:ind w:left="1274" w:hanging="720"/>
      </w:pPr>
      <w:rPr>
        <w:rFonts w:hint="default"/>
      </w:rPr>
    </w:lvl>
    <w:lvl w:ilvl="3">
      <w:start w:val="1"/>
      <w:numFmt w:val="decimal"/>
      <w:lvlText w:val="%1.%2.%3.%4"/>
      <w:lvlJc w:val="left"/>
      <w:pPr>
        <w:ind w:left="1551" w:hanging="72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3102" w:hanging="1440"/>
      </w:pPr>
      <w:rPr>
        <w:rFonts w:hint="default"/>
      </w:rPr>
    </w:lvl>
    <w:lvl w:ilvl="7">
      <w:start w:val="1"/>
      <w:numFmt w:val="decimal"/>
      <w:lvlText w:val="%1.%2.%3.%4.%5.%6.%7.%8"/>
      <w:lvlJc w:val="left"/>
      <w:pPr>
        <w:ind w:left="3379" w:hanging="1440"/>
      </w:pPr>
      <w:rPr>
        <w:rFonts w:hint="default"/>
      </w:rPr>
    </w:lvl>
    <w:lvl w:ilvl="8">
      <w:start w:val="1"/>
      <w:numFmt w:val="decimal"/>
      <w:lvlText w:val="%1.%2.%3.%4.%5.%6.%7.%8.%9"/>
      <w:lvlJc w:val="left"/>
      <w:pPr>
        <w:ind w:left="4016" w:hanging="1800"/>
      </w:pPr>
      <w:rPr>
        <w:rFonts w:hint="default"/>
      </w:rPr>
    </w:lvl>
  </w:abstractNum>
  <w:abstractNum w:abstractNumId="19" w15:restartNumberingAfterBreak="0">
    <w:nsid w:val="6D355CAF"/>
    <w:multiLevelType w:val="hybridMultilevel"/>
    <w:tmpl w:val="C3DC6916"/>
    <w:lvl w:ilvl="0" w:tplc="04190001">
      <w:start w:val="1"/>
      <w:numFmt w:val="bullet"/>
      <w:lvlText w:val=""/>
      <w:lvlJc w:val="left"/>
      <w:pPr>
        <w:ind w:left="973" w:hanging="360"/>
      </w:pPr>
      <w:rPr>
        <w:rFonts w:ascii="Symbol" w:hAnsi="Symbol" w:hint="default"/>
      </w:rPr>
    </w:lvl>
    <w:lvl w:ilvl="1" w:tplc="04190003" w:tentative="1">
      <w:start w:val="1"/>
      <w:numFmt w:val="bullet"/>
      <w:lvlText w:val="o"/>
      <w:lvlJc w:val="left"/>
      <w:pPr>
        <w:ind w:left="1693" w:hanging="360"/>
      </w:pPr>
      <w:rPr>
        <w:rFonts w:ascii="Courier New" w:hAnsi="Courier New" w:cs="Courier New" w:hint="default"/>
      </w:rPr>
    </w:lvl>
    <w:lvl w:ilvl="2" w:tplc="04190005" w:tentative="1">
      <w:start w:val="1"/>
      <w:numFmt w:val="bullet"/>
      <w:lvlText w:val=""/>
      <w:lvlJc w:val="left"/>
      <w:pPr>
        <w:ind w:left="2413" w:hanging="360"/>
      </w:pPr>
      <w:rPr>
        <w:rFonts w:ascii="Wingdings" w:hAnsi="Wingdings" w:hint="default"/>
      </w:rPr>
    </w:lvl>
    <w:lvl w:ilvl="3" w:tplc="04190001" w:tentative="1">
      <w:start w:val="1"/>
      <w:numFmt w:val="bullet"/>
      <w:lvlText w:val=""/>
      <w:lvlJc w:val="left"/>
      <w:pPr>
        <w:ind w:left="3133" w:hanging="360"/>
      </w:pPr>
      <w:rPr>
        <w:rFonts w:ascii="Symbol" w:hAnsi="Symbol" w:hint="default"/>
      </w:rPr>
    </w:lvl>
    <w:lvl w:ilvl="4" w:tplc="04190003" w:tentative="1">
      <w:start w:val="1"/>
      <w:numFmt w:val="bullet"/>
      <w:lvlText w:val="o"/>
      <w:lvlJc w:val="left"/>
      <w:pPr>
        <w:ind w:left="3853" w:hanging="360"/>
      </w:pPr>
      <w:rPr>
        <w:rFonts w:ascii="Courier New" w:hAnsi="Courier New" w:cs="Courier New" w:hint="default"/>
      </w:rPr>
    </w:lvl>
    <w:lvl w:ilvl="5" w:tplc="04190005" w:tentative="1">
      <w:start w:val="1"/>
      <w:numFmt w:val="bullet"/>
      <w:lvlText w:val=""/>
      <w:lvlJc w:val="left"/>
      <w:pPr>
        <w:ind w:left="4573" w:hanging="360"/>
      </w:pPr>
      <w:rPr>
        <w:rFonts w:ascii="Wingdings" w:hAnsi="Wingdings" w:hint="default"/>
      </w:rPr>
    </w:lvl>
    <w:lvl w:ilvl="6" w:tplc="04190001" w:tentative="1">
      <w:start w:val="1"/>
      <w:numFmt w:val="bullet"/>
      <w:lvlText w:val=""/>
      <w:lvlJc w:val="left"/>
      <w:pPr>
        <w:ind w:left="5293" w:hanging="360"/>
      </w:pPr>
      <w:rPr>
        <w:rFonts w:ascii="Symbol" w:hAnsi="Symbol" w:hint="default"/>
      </w:rPr>
    </w:lvl>
    <w:lvl w:ilvl="7" w:tplc="04190003" w:tentative="1">
      <w:start w:val="1"/>
      <w:numFmt w:val="bullet"/>
      <w:lvlText w:val="o"/>
      <w:lvlJc w:val="left"/>
      <w:pPr>
        <w:ind w:left="6013" w:hanging="360"/>
      </w:pPr>
      <w:rPr>
        <w:rFonts w:ascii="Courier New" w:hAnsi="Courier New" w:cs="Courier New" w:hint="default"/>
      </w:rPr>
    </w:lvl>
    <w:lvl w:ilvl="8" w:tplc="04190005" w:tentative="1">
      <w:start w:val="1"/>
      <w:numFmt w:val="bullet"/>
      <w:lvlText w:val=""/>
      <w:lvlJc w:val="left"/>
      <w:pPr>
        <w:ind w:left="6733" w:hanging="360"/>
      </w:pPr>
      <w:rPr>
        <w:rFonts w:ascii="Wingdings" w:hAnsi="Wingdings" w:hint="default"/>
      </w:rPr>
    </w:lvl>
  </w:abstractNum>
  <w:abstractNum w:abstractNumId="20" w15:restartNumberingAfterBreak="0">
    <w:nsid w:val="6F473FCC"/>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25682F"/>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E73BE5"/>
    <w:multiLevelType w:val="multilevel"/>
    <w:tmpl w:val="155488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1D7F7E"/>
    <w:multiLevelType w:val="multilevel"/>
    <w:tmpl w:val="00EA6488"/>
    <w:lvl w:ilvl="0">
      <w:start w:val="1"/>
      <w:numFmt w:val="decimal"/>
      <w:lvlText w:val="%1."/>
      <w:lvlJc w:val="left"/>
      <w:pPr>
        <w:ind w:left="360" w:hanging="360"/>
      </w:pPr>
      <w:rPr>
        <w:rFonts w:hint="default"/>
      </w:rPr>
    </w:lvl>
    <w:lvl w:ilvl="1">
      <w:start w:val="1"/>
      <w:numFmt w:val="decimal"/>
      <w:lvlText w:val="%1.%2."/>
      <w:lvlJc w:val="left"/>
      <w:pPr>
        <w:ind w:left="2416" w:hanging="432"/>
      </w:pPr>
      <w:rPr>
        <w:rFonts w:hint="default"/>
        <w:b w:val="0"/>
        <w:i w:val="0"/>
        <w:strike w:val="0"/>
        <w:color w:val="auto"/>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6"/>
  </w:num>
  <w:num w:numId="3">
    <w:abstractNumId w:val="19"/>
  </w:num>
  <w:num w:numId="4">
    <w:abstractNumId w:val="14"/>
  </w:num>
  <w:num w:numId="5">
    <w:abstractNumId w:val="11"/>
  </w:num>
  <w:num w:numId="6">
    <w:abstractNumId w:val="17"/>
  </w:num>
  <w:num w:numId="7">
    <w:abstractNumId w:val="10"/>
  </w:num>
  <w:num w:numId="8">
    <w:abstractNumId w:val="22"/>
  </w:num>
  <w:num w:numId="9">
    <w:abstractNumId w:val="9"/>
  </w:num>
  <w:num w:numId="10">
    <w:abstractNumId w:val="18"/>
  </w:num>
  <w:num w:numId="11">
    <w:abstractNumId w:val="23"/>
  </w:num>
  <w:num w:numId="12">
    <w:abstractNumId w:val="20"/>
  </w:num>
  <w:num w:numId="13">
    <w:abstractNumId w:val="5"/>
  </w:num>
  <w:num w:numId="14">
    <w:abstractNumId w:val="0"/>
  </w:num>
  <w:num w:numId="15">
    <w:abstractNumId w:val="12"/>
  </w:num>
  <w:num w:numId="16">
    <w:abstractNumId w:val="13"/>
  </w:num>
  <w:num w:numId="17">
    <w:abstractNumId w:val="21"/>
  </w:num>
  <w:num w:numId="18">
    <w:abstractNumId w:val="1"/>
  </w:num>
  <w:num w:numId="19">
    <w:abstractNumId w:val="15"/>
  </w:num>
  <w:num w:numId="20">
    <w:abstractNumId w:val="8"/>
  </w:num>
  <w:num w:numId="21">
    <w:abstractNumId w:val="3"/>
  </w:num>
  <w:num w:numId="22">
    <w:abstractNumId w:val="7"/>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ED0"/>
    <w:rsid w:val="00000AE3"/>
    <w:rsid w:val="0000228D"/>
    <w:rsid w:val="00027E59"/>
    <w:rsid w:val="00062F08"/>
    <w:rsid w:val="000711DD"/>
    <w:rsid w:val="00073E87"/>
    <w:rsid w:val="00086FE5"/>
    <w:rsid w:val="00097CFC"/>
    <w:rsid w:val="000A09CB"/>
    <w:rsid w:val="000A1374"/>
    <w:rsid w:val="000C7ED0"/>
    <w:rsid w:val="000D367C"/>
    <w:rsid w:val="000F62B2"/>
    <w:rsid w:val="00100CA0"/>
    <w:rsid w:val="00134E03"/>
    <w:rsid w:val="00150C70"/>
    <w:rsid w:val="00154893"/>
    <w:rsid w:val="00195BB1"/>
    <w:rsid w:val="001A6BDF"/>
    <w:rsid w:val="001E7711"/>
    <w:rsid w:val="001F0B57"/>
    <w:rsid w:val="0020607A"/>
    <w:rsid w:val="00221806"/>
    <w:rsid w:val="002317F2"/>
    <w:rsid w:val="002450E9"/>
    <w:rsid w:val="0025059F"/>
    <w:rsid w:val="00297A8E"/>
    <w:rsid w:val="002A42AC"/>
    <w:rsid w:val="002F68CA"/>
    <w:rsid w:val="00325E53"/>
    <w:rsid w:val="003338EB"/>
    <w:rsid w:val="00353BD7"/>
    <w:rsid w:val="0038075C"/>
    <w:rsid w:val="00396884"/>
    <w:rsid w:val="003A67C8"/>
    <w:rsid w:val="003C1F50"/>
    <w:rsid w:val="003D285B"/>
    <w:rsid w:val="003E39C8"/>
    <w:rsid w:val="003F3523"/>
    <w:rsid w:val="003F7890"/>
    <w:rsid w:val="00417BF2"/>
    <w:rsid w:val="00447D74"/>
    <w:rsid w:val="00466E45"/>
    <w:rsid w:val="00473377"/>
    <w:rsid w:val="00490291"/>
    <w:rsid w:val="004A7D19"/>
    <w:rsid w:val="004B4025"/>
    <w:rsid w:val="004C7B40"/>
    <w:rsid w:val="004D053D"/>
    <w:rsid w:val="004D40DB"/>
    <w:rsid w:val="004F7BC8"/>
    <w:rsid w:val="005014DB"/>
    <w:rsid w:val="005127AE"/>
    <w:rsid w:val="00532ADC"/>
    <w:rsid w:val="00535BAA"/>
    <w:rsid w:val="00547BE1"/>
    <w:rsid w:val="00553B69"/>
    <w:rsid w:val="0055710F"/>
    <w:rsid w:val="0056237D"/>
    <w:rsid w:val="00584759"/>
    <w:rsid w:val="005B7156"/>
    <w:rsid w:val="005D1667"/>
    <w:rsid w:val="005D2CD9"/>
    <w:rsid w:val="005F1512"/>
    <w:rsid w:val="006008B2"/>
    <w:rsid w:val="00603DEC"/>
    <w:rsid w:val="00621CF6"/>
    <w:rsid w:val="00624760"/>
    <w:rsid w:val="00631890"/>
    <w:rsid w:val="0064453C"/>
    <w:rsid w:val="0065204C"/>
    <w:rsid w:val="00652857"/>
    <w:rsid w:val="00687CE6"/>
    <w:rsid w:val="006A4D0E"/>
    <w:rsid w:val="006B6468"/>
    <w:rsid w:val="006D245F"/>
    <w:rsid w:val="006D6885"/>
    <w:rsid w:val="006F0187"/>
    <w:rsid w:val="006F53F2"/>
    <w:rsid w:val="00717F12"/>
    <w:rsid w:val="00724B9A"/>
    <w:rsid w:val="00784B8D"/>
    <w:rsid w:val="007C2438"/>
    <w:rsid w:val="007C646F"/>
    <w:rsid w:val="007E7AA9"/>
    <w:rsid w:val="007F37B8"/>
    <w:rsid w:val="008048A5"/>
    <w:rsid w:val="00823B52"/>
    <w:rsid w:val="008A09DE"/>
    <w:rsid w:val="008B2E99"/>
    <w:rsid w:val="008D0949"/>
    <w:rsid w:val="008D5F89"/>
    <w:rsid w:val="00917642"/>
    <w:rsid w:val="009324A5"/>
    <w:rsid w:val="009A21FC"/>
    <w:rsid w:val="009A50BE"/>
    <w:rsid w:val="009E4D39"/>
    <w:rsid w:val="00A17EC6"/>
    <w:rsid w:val="00A33755"/>
    <w:rsid w:val="00A52FF7"/>
    <w:rsid w:val="00A80194"/>
    <w:rsid w:val="00A841DC"/>
    <w:rsid w:val="00AB1DC1"/>
    <w:rsid w:val="00AC111B"/>
    <w:rsid w:val="00AD029A"/>
    <w:rsid w:val="00AE6D1B"/>
    <w:rsid w:val="00AF483E"/>
    <w:rsid w:val="00B1047A"/>
    <w:rsid w:val="00B13601"/>
    <w:rsid w:val="00B21EF6"/>
    <w:rsid w:val="00B52D10"/>
    <w:rsid w:val="00B77C3B"/>
    <w:rsid w:val="00BA08BC"/>
    <w:rsid w:val="00BA5528"/>
    <w:rsid w:val="00BB59EB"/>
    <w:rsid w:val="00BD097A"/>
    <w:rsid w:val="00BE684C"/>
    <w:rsid w:val="00C04235"/>
    <w:rsid w:val="00C05D24"/>
    <w:rsid w:val="00C102A7"/>
    <w:rsid w:val="00C3040E"/>
    <w:rsid w:val="00C54516"/>
    <w:rsid w:val="00CB7237"/>
    <w:rsid w:val="00CF5321"/>
    <w:rsid w:val="00CF7001"/>
    <w:rsid w:val="00D21390"/>
    <w:rsid w:val="00D6135A"/>
    <w:rsid w:val="00DB561F"/>
    <w:rsid w:val="00DB6AC0"/>
    <w:rsid w:val="00DD52F1"/>
    <w:rsid w:val="00DF346D"/>
    <w:rsid w:val="00E052F4"/>
    <w:rsid w:val="00E163E4"/>
    <w:rsid w:val="00E459EE"/>
    <w:rsid w:val="00E70DFD"/>
    <w:rsid w:val="00EA223E"/>
    <w:rsid w:val="00EB74B0"/>
    <w:rsid w:val="00EC1BF6"/>
    <w:rsid w:val="00EC68E1"/>
    <w:rsid w:val="00ED2F52"/>
    <w:rsid w:val="00F30DE8"/>
    <w:rsid w:val="00F60E52"/>
    <w:rsid w:val="00F642F6"/>
    <w:rsid w:val="00F75678"/>
    <w:rsid w:val="00FA6D11"/>
    <w:rsid w:val="00FD2EDA"/>
    <w:rsid w:val="00FE6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21E61"/>
  <w15:chartTrackingRefBased/>
  <w15:docId w15:val="{90AC809F-2FCC-48CE-90CF-3D9D826B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ED0"/>
    <w:pPr>
      <w:spacing w:after="200" w:line="276"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C7ED0"/>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Нижний колонтитул Знак"/>
    <w:basedOn w:val="a0"/>
    <w:link w:val="a3"/>
    <w:uiPriority w:val="99"/>
    <w:rsid w:val="000C7ED0"/>
    <w:rPr>
      <w:rFonts w:ascii="Arial" w:eastAsia="Times New Roman" w:hAnsi="Arial" w:cs="Arial"/>
      <w:sz w:val="20"/>
      <w:szCs w:val="20"/>
      <w:lang w:eastAsia="ru-RU"/>
    </w:rPr>
  </w:style>
  <w:style w:type="character" w:styleId="a5">
    <w:name w:val="page number"/>
    <w:basedOn w:val="a0"/>
    <w:rsid w:val="000C7ED0"/>
  </w:style>
  <w:style w:type="paragraph" w:styleId="a6">
    <w:name w:val="header"/>
    <w:basedOn w:val="a"/>
    <w:link w:val="a7"/>
    <w:rsid w:val="000C7ED0"/>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7">
    <w:name w:val="Верхний колонтитул Знак"/>
    <w:basedOn w:val="a0"/>
    <w:link w:val="a6"/>
    <w:rsid w:val="000C7ED0"/>
    <w:rPr>
      <w:rFonts w:ascii="Arial" w:eastAsia="Times New Roman" w:hAnsi="Arial" w:cs="Arial"/>
      <w:sz w:val="20"/>
      <w:szCs w:val="20"/>
      <w:lang w:eastAsia="ru-RU"/>
    </w:rPr>
  </w:style>
  <w:style w:type="paragraph" w:styleId="a8">
    <w:name w:val="List Paragraph"/>
    <w:basedOn w:val="a"/>
    <w:uiPriority w:val="34"/>
    <w:qFormat/>
    <w:rsid w:val="000C7ED0"/>
    <w:pPr>
      <w:ind w:left="720"/>
      <w:contextualSpacing/>
    </w:pPr>
  </w:style>
  <w:style w:type="paragraph" w:styleId="a9">
    <w:name w:val="Balloon Text"/>
    <w:basedOn w:val="a"/>
    <w:link w:val="aa"/>
    <w:uiPriority w:val="99"/>
    <w:semiHidden/>
    <w:unhideWhenUsed/>
    <w:rsid w:val="00BB59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B59EB"/>
    <w:rPr>
      <w:rFonts w:ascii="Segoe UI" w:hAnsi="Segoe UI" w:cs="Segoe UI"/>
      <w:sz w:val="18"/>
      <w:szCs w:val="18"/>
    </w:rPr>
  </w:style>
  <w:style w:type="character" w:styleId="ab">
    <w:name w:val="annotation reference"/>
    <w:basedOn w:val="a0"/>
    <w:uiPriority w:val="99"/>
    <w:semiHidden/>
    <w:unhideWhenUsed/>
    <w:rsid w:val="00BB59EB"/>
    <w:rPr>
      <w:sz w:val="16"/>
      <w:szCs w:val="16"/>
    </w:rPr>
  </w:style>
  <w:style w:type="paragraph" w:styleId="ac">
    <w:name w:val="annotation text"/>
    <w:basedOn w:val="a"/>
    <w:link w:val="ad"/>
    <w:uiPriority w:val="99"/>
    <w:semiHidden/>
    <w:unhideWhenUsed/>
    <w:rsid w:val="00BB59EB"/>
    <w:pPr>
      <w:spacing w:line="240" w:lineRule="auto"/>
    </w:pPr>
    <w:rPr>
      <w:sz w:val="20"/>
      <w:szCs w:val="20"/>
    </w:rPr>
  </w:style>
  <w:style w:type="character" w:customStyle="1" w:styleId="ad">
    <w:name w:val="Текст примечания Знак"/>
    <w:basedOn w:val="a0"/>
    <w:link w:val="ac"/>
    <w:uiPriority w:val="99"/>
    <w:semiHidden/>
    <w:rsid w:val="00BB59EB"/>
    <w:rPr>
      <w:rFonts w:asciiTheme="minorHAnsi" w:hAnsiTheme="minorHAnsi" w:cstheme="minorBidi"/>
      <w:sz w:val="20"/>
      <w:szCs w:val="20"/>
    </w:rPr>
  </w:style>
  <w:style w:type="paragraph" w:styleId="ae">
    <w:name w:val="annotation subject"/>
    <w:basedOn w:val="ac"/>
    <w:next w:val="ac"/>
    <w:link w:val="af"/>
    <w:uiPriority w:val="99"/>
    <w:semiHidden/>
    <w:unhideWhenUsed/>
    <w:rsid w:val="00BB59EB"/>
    <w:rPr>
      <w:b/>
      <w:bCs/>
    </w:rPr>
  </w:style>
  <w:style w:type="character" w:customStyle="1" w:styleId="af">
    <w:name w:val="Тема примечания Знак"/>
    <w:basedOn w:val="ad"/>
    <w:link w:val="ae"/>
    <w:uiPriority w:val="99"/>
    <w:semiHidden/>
    <w:rsid w:val="00BB59EB"/>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438784">
      <w:bodyDiv w:val="1"/>
      <w:marLeft w:val="0"/>
      <w:marRight w:val="0"/>
      <w:marTop w:val="0"/>
      <w:marBottom w:val="0"/>
      <w:divBdr>
        <w:top w:val="none" w:sz="0" w:space="0" w:color="auto"/>
        <w:left w:val="none" w:sz="0" w:space="0" w:color="auto"/>
        <w:bottom w:val="none" w:sz="0" w:space="0" w:color="auto"/>
        <w:right w:val="none" w:sz="0" w:space="0" w:color="auto"/>
      </w:divBdr>
    </w:div>
    <w:div w:id="311103227">
      <w:bodyDiv w:val="1"/>
      <w:marLeft w:val="0"/>
      <w:marRight w:val="0"/>
      <w:marTop w:val="0"/>
      <w:marBottom w:val="0"/>
      <w:divBdr>
        <w:top w:val="none" w:sz="0" w:space="0" w:color="auto"/>
        <w:left w:val="none" w:sz="0" w:space="0" w:color="auto"/>
        <w:bottom w:val="none" w:sz="0" w:space="0" w:color="auto"/>
        <w:right w:val="none" w:sz="0" w:space="0" w:color="auto"/>
      </w:divBdr>
    </w:div>
    <w:div w:id="662466789">
      <w:bodyDiv w:val="1"/>
      <w:marLeft w:val="0"/>
      <w:marRight w:val="0"/>
      <w:marTop w:val="0"/>
      <w:marBottom w:val="0"/>
      <w:divBdr>
        <w:top w:val="none" w:sz="0" w:space="0" w:color="auto"/>
        <w:left w:val="none" w:sz="0" w:space="0" w:color="auto"/>
        <w:bottom w:val="none" w:sz="0" w:space="0" w:color="auto"/>
        <w:right w:val="none" w:sz="0" w:space="0" w:color="auto"/>
      </w:divBdr>
    </w:div>
    <w:div w:id="733048530">
      <w:bodyDiv w:val="1"/>
      <w:marLeft w:val="0"/>
      <w:marRight w:val="0"/>
      <w:marTop w:val="0"/>
      <w:marBottom w:val="0"/>
      <w:divBdr>
        <w:top w:val="none" w:sz="0" w:space="0" w:color="auto"/>
        <w:left w:val="none" w:sz="0" w:space="0" w:color="auto"/>
        <w:bottom w:val="none" w:sz="0" w:space="0" w:color="auto"/>
        <w:right w:val="none" w:sz="0" w:space="0" w:color="auto"/>
      </w:divBdr>
      <w:divsChild>
        <w:div w:id="13299438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973297616">
      <w:bodyDiv w:val="1"/>
      <w:marLeft w:val="0"/>
      <w:marRight w:val="0"/>
      <w:marTop w:val="0"/>
      <w:marBottom w:val="0"/>
      <w:divBdr>
        <w:top w:val="none" w:sz="0" w:space="0" w:color="auto"/>
        <w:left w:val="none" w:sz="0" w:space="0" w:color="auto"/>
        <w:bottom w:val="none" w:sz="0" w:space="0" w:color="auto"/>
        <w:right w:val="none" w:sz="0" w:space="0" w:color="auto"/>
      </w:divBdr>
    </w:div>
    <w:div w:id="1006984194">
      <w:bodyDiv w:val="1"/>
      <w:marLeft w:val="0"/>
      <w:marRight w:val="0"/>
      <w:marTop w:val="0"/>
      <w:marBottom w:val="0"/>
      <w:divBdr>
        <w:top w:val="none" w:sz="0" w:space="0" w:color="auto"/>
        <w:left w:val="none" w:sz="0" w:space="0" w:color="auto"/>
        <w:bottom w:val="none" w:sz="0" w:space="0" w:color="auto"/>
        <w:right w:val="none" w:sz="0" w:space="0" w:color="auto"/>
      </w:divBdr>
      <w:divsChild>
        <w:div w:id="19347755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66417380">
      <w:bodyDiv w:val="1"/>
      <w:marLeft w:val="0"/>
      <w:marRight w:val="0"/>
      <w:marTop w:val="0"/>
      <w:marBottom w:val="0"/>
      <w:divBdr>
        <w:top w:val="none" w:sz="0" w:space="0" w:color="auto"/>
        <w:left w:val="none" w:sz="0" w:space="0" w:color="auto"/>
        <w:bottom w:val="none" w:sz="0" w:space="0" w:color="auto"/>
        <w:right w:val="none" w:sz="0" w:space="0" w:color="auto"/>
      </w:divBdr>
    </w:div>
    <w:div w:id="1200361737">
      <w:bodyDiv w:val="1"/>
      <w:marLeft w:val="0"/>
      <w:marRight w:val="0"/>
      <w:marTop w:val="0"/>
      <w:marBottom w:val="0"/>
      <w:divBdr>
        <w:top w:val="none" w:sz="0" w:space="0" w:color="auto"/>
        <w:left w:val="none" w:sz="0" w:space="0" w:color="auto"/>
        <w:bottom w:val="none" w:sz="0" w:space="0" w:color="auto"/>
        <w:right w:val="none" w:sz="0" w:space="0" w:color="auto"/>
      </w:divBdr>
    </w:div>
    <w:div w:id="1216701269">
      <w:bodyDiv w:val="1"/>
      <w:marLeft w:val="0"/>
      <w:marRight w:val="0"/>
      <w:marTop w:val="0"/>
      <w:marBottom w:val="0"/>
      <w:divBdr>
        <w:top w:val="none" w:sz="0" w:space="0" w:color="auto"/>
        <w:left w:val="none" w:sz="0" w:space="0" w:color="auto"/>
        <w:bottom w:val="none" w:sz="0" w:space="0" w:color="auto"/>
        <w:right w:val="none" w:sz="0" w:space="0" w:color="auto"/>
      </w:divBdr>
    </w:div>
    <w:div w:id="1233082564">
      <w:bodyDiv w:val="1"/>
      <w:marLeft w:val="0"/>
      <w:marRight w:val="0"/>
      <w:marTop w:val="0"/>
      <w:marBottom w:val="0"/>
      <w:divBdr>
        <w:top w:val="none" w:sz="0" w:space="0" w:color="auto"/>
        <w:left w:val="none" w:sz="0" w:space="0" w:color="auto"/>
        <w:bottom w:val="none" w:sz="0" w:space="0" w:color="auto"/>
        <w:right w:val="none" w:sz="0" w:space="0" w:color="auto"/>
      </w:divBdr>
    </w:div>
    <w:div w:id="1728407091">
      <w:bodyDiv w:val="1"/>
      <w:marLeft w:val="0"/>
      <w:marRight w:val="0"/>
      <w:marTop w:val="0"/>
      <w:marBottom w:val="0"/>
      <w:divBdr>
        <w:top w:val="none" w:sz="0" w:space="0" w:color="auto"/>
        <w:left w:val="none" w:sz="0" w:space="0" w:color="auto"/>
        <w:bottom w:val="none" w:sz="0" w:space="0" w:color="auto"/>
        <w:right w:val="none" w:sz="0" w:space="0" w:color="auto"/>
      </w:divBdr>
    </w:div>
    <w:div w:id="1742363416">
      <w:bodyDiv w:val="1"/>
      <w:marLeft w:val="0"/>
      <w:marRight w:val="0"/>
      <w:marTop w:val="0"/>
      <w:marBottom w:val="0"/>
      <w:divBdr>
        <w:top w:val="none" w:sz="0" w:space="0" w:color="auto"/>
        <w:left w:val="none" w:sz="0" w:space="0" w:color="auto"/>
        <w:bottom w:val="none" w:sz="0" w:space="0" w:color="auto"/>
        <w:right w:val="none" w:sz="0" w:space="0" w:color="auto"/>
      </w:divBdr>
    </w:div>
    <w:div w:id="1917661580">
      <w:bodyDiv w:val="1"/>
      <w:marLeft w:val="0"/>
      <w:marRight w:val="0"/>
      <w:marTop w:val="0"/>
      <w:marBottom w:val="0"/>
      <w:divBdr>
        <w:top w:val="none" w:sz="0" w:space="0" w:color="auto"/>
        <w:left w:val="none" w:sz="0" w:space="0" w:color="auto"/>
        <w:bottom w:val="none" w:sz="0" w:space="0" w:color="auto"/>
        <w:right w:val="none" w:sz="0" w:space="0" w:color="auto"/>
      </w:divBdr>
    </w:div>
    <w:div w:id="208460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98D2E-210B-4F86-9C1A-F11862F6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2656</Words>
  <Characters>15142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Pavlov Dmitriy</dc:creator>
  <cp:keywords/>
  <dc:description/>
  <cp:lastModifiedBy>Pruss Mikhail</cp:lastModifiedBy>
  <cp:revision>2</cp:revision>
  <dcterms:created xsi:type="dcterms:W3CDTF">2026-08-19T03:12:00Z</dcterms:created>
  <dcterms:modified xsi:type="dcterms:W3CDTF">2026-08-19T03:12:00Z</dcterms:modified>
</cp:coreProperties>
</file>